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8ffafd1024359" w:history="1">
              <w:r>
                <w:rPr>
                  <w:rStyle w:val="Hyperlink"/>
                </w:rPr>
                <w:t>2026-2032年中国儿童游乐场行业发展研及市场前景预测报告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8ffafd1024359" w:history="1">
              <w:r>
                <w:rPr>
                  <w:rStyle w:val="Hyperlink"/>
                </w:rPr>
                <w:t>2026-2032年中国儿童游乐场行业发展研及市场前景预测报告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8ffafd1024359" w:history="1">
                <w:r>
                  <w:rPr>
                    <w:rStyle w:val="Hyperlink"/>
                  </w:rPr>
                  <w:t>https://www.20087.com/9/21/ErTongYouLeChangDeFaZhanQianJing.html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乐场是城市公共空间中专为儿童设计的活动场所，涵盖户外器械（滑梯、攀爬架）、沙水区、自然探索区及室内主题乐园等多种形态，核心功能在于促进儿童体能发展、社交互动与感官刺激。在“儿童友好城市”理念与家庭教育重视度提升背景下，儿童游乐场加速向无障碍设计、自然材料应用（木材、石材）、风险分级管理及主题IP融合方向优化，部分项目引入感官友好设施服务特殊需求儿童。然而，行业仍面临安全标准执行不一导致事故隐患、维护资金不足造成设施老化、过度标准化削弱地域文化特色、以及数字化互动设备引入后隐私与屏幕依赖争议等问题，制约其在包容性与教育性维度的深度发展。</w:t>
      </w:r>
      <w:r>
        <w:rPr>
          <w:rFonts w:hint="eastAsia"/>
        </w:rPr>
        <w:br/>
      </w:r>
      <w:r>
        <w:rPr>
          <w:rFonts w:hint="eastAsia"/>
        </w:rPr>
        <w:t>　　未来，儿童游乐场将向生态融合、智能辅助与社区共创方向演进。雨水花园与可食地景将融入游乐空间，实现自然教育；柔性电子与无屏幕交互（如地面投影、声光感应）将平衡科技与运动需求。在运营模式上，社区家庭将参与设计与维护，形成“共建共管”机制；AR导览将讲述本地文化故事。同时，全生命周期安全监测系统将自动预警结构隐患。随着儿童发展科学与城市规划交叉深化，儿童游乐场将从娱乐场地升级为融合自然体验、社会学习与社区凝聚的儿童成长支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8ffafd1024359" w:history="1">
        <w:r>
          <w:rPr>
            <w:rStyle w:val="Hyperlink"/>
          </w:rPr>
          <w:t>2026-2032年中国儿童游乐场行业发展研及市场前景预测报告</w:t>
        </w:r>
      </w:hyperlink>
      <w:r>
        <w:rPr>
          <w:rFonts w:hint="eastAsia"/>
        </w:rPr>
        <w:t>》全面梳理了儿童游乐场产业链，结合市场需求和市场规模等数据，深入剖析儿童游乐场行业现状。报告详细探讨了儿童游乐场市场竞争格局，重点关注重点企业及其品牌影响力，并分析了儿童游乐场价格机制和细分市场特征。通过对儿童游乐场技术现状及未来方向的评估，报告展望了儿童游乐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儿童游乐场产业概述</w:t>
      </w:r>
      <w:r>
        <w:rPr>
          <w:rFonts w:hint="eastAsia"/>
        </w:rPr>
        <w:br/>
      </w:r>
      <w:r>
        <w:rPr>
          <w:rFonts w:hint="eastAsia"/>
        </w:rPr>
        <w:t>　　第一节 儿童游乐场定义与分类</w:t>
      </w:r>
      <w:r>
        <w:rPr>
          <w:rFonts w:hint="eastAsia"/>
        </w:rPr>
        <w:br/>
      </w:r>
      <w:r>
        <w:rPr>
          <w:rFonts w:hint="eastAsia"/>
        </w:rPr>
        <w:t>　　第二节 儿童游乐场产业链结构及关键环节剖析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儿童游乐场商业模式与盈利模式解析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儿童游乐场经济指标与行业评估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全球儿童游乐场市场发展综述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2020-2025年全球儿童游乐场市场规模及增长趋势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主要国家与地区儿童游乐场市场对比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2026-2032年全球儿童游乐场行业发展趋势与前景预测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国际儿童游乐场市场发展趋势及对我国启示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二、对我国儿童游乐场市场的借鉴意义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中国儿童游乐场行业市场规模分析与预测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儿童游乐场市场的总体规模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一、2020-2025年儿童游乐场市场规模变化及趋势分析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二、2026年儿童游乐场行业市场规模特点</w:t>
      </w:r>
      <w:r>
        <w:rPr>
          <w:rFonts w:hint="eastAsia"/>
        </w:rPr>
        <w:br/>
      </w:r>
      <w:r>
        <w:rPr>
          <w:rFonts w:hint="eastAsia"/>
        </w:rPr>
        <w:t>　　第二节 儿童游乐场市场规模的构成</w:t>
      </w:r>
      <w:r>
        <w:rPr>
          <w:rFonts w:hint="eastAsia"/>
        </w:rPr>
        <w:br/>
      </w:r>
      <w:r>
        <w:rPr>
          <w:rFonts w:hint="eastAsia"/>
        </w:rPr>
        <w:t>　　　　一、儿童游乐场客户群体特征与偏好分析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二、不同类型儿童游乐场市场规模分布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三、各地区儿童游乐场市场规模差异与特点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儿童游乐场市场规模的预测与展望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一、未来几年儿童游乐场市场规模增长预测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2025-2026年儿童游乐场行业技术发展现状及趋势分析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儿童游乐场行业技术发展现状分析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国内外儿童游乐场行业技术差距分析及差距形成的主要原因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儿童游乐场行业技术发展方向、趋势预测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提升儿童游乐场行业技术能力策略建议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2020-2025年中国儿童游乐场行业总体发展与财务状况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2020-2025年儿童游乐场行业规模情况</w:t>
      </w:r>
      <w:r>
        <w:rPr>
          <w:rFonts w:hint="eastAsia"/>
        </w:rPr>
        <w:br/>
      </w:r>
      <w:r>
        <w:rPr>
          <w:rFonts w:hint="eastAsia"/>
        </w:rPr>
        <w:t>　　　　一、儿童游乐场行业企业数量规模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二、儿童游乐场行业从业人员规模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三、儿童游乐场行业市场敏感性分析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2020-2025年儿童游乐场行业财务能力分析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一、儿童游乐场行业盈利能力</w:t>
      </w:r>
      <w:r>
        <w:rPr>
          <w:rFonts w:hint="eastAsia"/>
        </w:rPr>
        <w:br/>
      </w:r>
      <w:r>
        <w:rPr>
          <w:rFonts w:hint="eastAsia"/>
        </w:rPr>
        <w:t>　　　　二、儿童游乐场行业偿债能力</w:t>
      </w:r>
      <w:r>
        <w:rPr>
          <w:rFonts w:hint="eastAsia"/>
        </w:rPr>
        <w:br/>
      </w:r>
      <w:r>
        <w:rPr>
          <w:rFonts w:hint="eastAsia"/>
        </w:rPr>
        <w:t>　　　　三、儿童游乐场行业营运能力</w:t>
      </w:r>
      <w:r>
        <w:rPr>
          <w:rFonts w:hint="eastAsia"/>
        </w:rPr>
        <w:br/>
      </w:r>
      <w:r>
        <w:rPr>
          <w:rFonts w:hint="eastAsia"/>
        </w:rPr>
        <w:t>　　　　四、儿童游乐场行业发展能力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中国儿童游乐场行业细分市场调研与机会挖掘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儿童游乐场细分市场（一）市场调研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儿童游乐场细分市场（二）市场调研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中国儿童游乐场行业区域市场调研分析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2020-2025年中国儿童游乐场行业重点区域调研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一、重点地区（一）儿童游乐场市场规模与特点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二、重点地区（二）儿童游乐场市场规模及特点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三、重点地区（三）儿童游乐场市场规模及特点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四、重点地区（四）儿童游乐场市场规模及特点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不同区域儿童游乐场市场的对比与启示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二、儿童游乐场市场拓展策略与建议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中国儿童游乐场行业的营销渠道与客户分析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儿童游乐场行业渠道分析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二、各类渠道对儿童游乐场行业的影响</w:t>
      </w:r>
      <w:r>
        <w:rPr>
          <w:rFonts w:hint="eastAsia"/>
        </w:rPr>
        <w:br/>
      </w:r>
      <w:r>
        <w:rPr>
          <w:rFonts w:hint="eastAsia"/>
        </w:rPr>
        <w:t>　　　　三、主要儿童游乐场企业渠道策略研究</w:t>
      </w:r>
      <w:r>
        <w:rPr>
          <w:rFonts w:hint="eastAsia"/>
        </w:rPr>
        <w:br/>
      </w:r>
      <w:r>
        <w:rPr>
          <w:rFonts w:hint="eastAsia"/>
        </w:rPr>
        <w:t>　　第二节 儿童游乐场行业客户分析与定位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中国儿童游乐场行业竞争格局及策略选择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儿童游乐场行业总体市场竞争状况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一、儿童游乐场行业竞争结构分析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二、儿童游乐场企业竞争格局与集中度评估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三、儿童游乐场行业SWOT分析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儿童游乐场行业重点企业调研分析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儿童游乐场企业发展策略分析</w:t>
      </w:r>
      <w:r>
        <w:rPr>
          <w:rFonts w:hint="eastAsia"/>
        </w:rPr>
        <w:br/>
      </w:r>
      <w:r>
        <w:rPr>
          <w:rFonts w:hint="eastAsia"/>
        </w:rPr>
        <w:t>　　第一节 儿童游乐场市场与销售策略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儿童游乐场品牌战略思考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中国儿童游乐场行业发展环境分析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二、儿童游乐场行业主管部门、监管体制及相关政策法规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3、儿童游乐场行业的主要法律、法规和政策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4、2026年儿童游乐场行业法律法规和政策对行业的影响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二、儿童游乐场消费者需求分析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一、儿童游乐场技术的应用与创新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二、儿童游乐场行业发展的技术趋势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2026-2032年儿童游乐场行业展趋势预测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2026-2032年儿童游乐场市场发展前景分析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一、儿童游乐场市场发展潜力</w:t>
      </w:r>
      <w:r>
        <w:rPr>
          <w:rFonts w:hint="eastAsia"/>
        </w:rPr>
        <w:br/>
      </w:r>
      <w:r>
        <w:rPr>
          <w:rFonts w:hint="eastAsia"/>
        </w:rPr>
        <w:t>　　　　二、儿童游乐场市场前景分析</w:t>
      </w:r>
      <w:r>
        <w:rPr>
          <w:rFonts w:hint="eastAsia"/>
        </w:rPr>
        <w:br/>
      </w:r>
      <w:r>
        <w:rPr>
          <w:rFonts w:hint="eastAsia"/>
        </w:rPr>
        <w:t>　　　　三、儿童游乐场细分行业发展前景分析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2026-2032年儿童游乐场发展趋势预测</w:t>
      </w:r>
      <w:r>
        <w:rPr>
          <w:rFonts w:hint="eastAsia"/>
        </w:rPr>
        <w:br/>
      </w:r>
      <w:r>
        <w:rPr>
          <w:rFonts w:hint="eastAsia"/>
        </w:rPr>
        <w:t>　　　　一、儿童游乐场发展趋势预测</w:t>
      </w:r>
      <w:r>
        <w:rPr>
          <w:rFonts w:hint="eastAsia"/>
        </w:rPr>
        <w:br/>
      </w:r>
      <w:r>
        <w:rPr>
          <w:rFonts w:hint="eastAsia"/>
        </w:rPr>
        <w:t>　　　　二、儿童游乐场市场规模预测</w:t>
      </w:r>
      <w:r>
        <w:rPr>
          <w:rFonts w:hint="eastAsia"/>
        </w:rPr>
        <w:br/>
      </w:r>
      <w:r>
        <w:rPr>
          <w:rFonts w:hint="eastAsia"/>
        </w:rPr>
        <w:t>　　　　三、儿童游乐场细分市场发展趋势预测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未来儿童游乐场行业挑战与机遇探讨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一、儿童游乐场行业挑战</w:t>
      </w:r>
      <w:r>
        <w:rPr>
          <w:rFonts w:hint="eastAsia"/>
        </w:rPr>
        <w:br/>
      </w:r>
      <w:r>
        <w:rPr>
          <w:rFonts w:hint="eastAsia"/>
        </w:rPr>
        <w:t>　　　　二、儿童游乐场行业机遇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儿童游乐场行业研究结论及建议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对儿童游乐场行业发展的建议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中智林^：对儿童游乐场企业和投资者的建议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儿童游乐场介绍</w:t>
      </w:r>
      <w:r>
        <w:rPr>
          <w:rFonts w:hint="eastAsia"/>
        </w:rPr>
        <w:br/>
      </w:r>
      <w:r>
        <w:rPr>
          <w:rFonts w:hint="eastAsia"/>
        </w:rPr>
        <w:t>　　图表 儿童游乐场图片</w:t>
      </w:r>
      <w:r>
        <w:rPr>
          <w:rFonts w:hint="eastAsia"/>
        </w:rPr>
        <w:br/>
      </w:r>
      <w:r>
        <w:rPr>
          <w:rFonts w:hint="eastAsia"/>
        </w:rPr>
        <w:t>　　图表 儿童游乐场产业链分析</w:t>
      </w:r>
      <w:r>
        <w:rPr>
          <w:rFonts w:hint="eastAsia"/>
        </w:rPr>
        <w:br/>
      </w:r>
      <w:r>
        <w:rPr>
          <w:rFonts w:hint="eastAsia"/>
        </w:rPr>
        <w:t>　　图表 儿童游乐场主要特点</w:t>
      </w:r>
      <w:r>
        <w:rPr>
          <w:rFonts w:hint="eastAsia"/>
        </w:rPr>
        <w:br/>
      </w:r>
      <w:r>
        <w:rPr>
          <w:rFonts w:hint="eastAsia"/>
        </w:rPr>
        <w:t>　　图表 儿童游乐场政策分析</w:t>
      </w:r>
      <w:r>
        <w:rPr>
          <w:rFonts w:hint="eastAsia"/>
        </w:rPr>
        <w:br/>
      </w:r>
      <w:r>
        <w:rPr>
          <w:rFonts w:hint="eastAsia"/>
        </w:rPr>
        <w:t>　　图表 儿童游乐场标准 技术</w:t>
      </w:r>
      <w:r>
        <w:rPr>
          <w:rFonts w:hint="eastAsia"/>
        </w:rPr>
        <w:br/>
      </w:r>
      <w:r>
        <w:rPr>
          <w:rFonts w:hint="eastAsia"/>
        </w:rPr>
        <w:t>　　图表 儿童游乐场最新消息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2020-2025年儿童游乐场行业市场容量统计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儿童游乐场价格走势</w:t>
      </w:r>
      <w:r>
        <w:rPr>
          <w:rFonts w:hint="eastAsia"/>
        </w:rPr>
        <w:br/>
      </w:r>
      <w:r>
        <w:rPr>
          <w:rFonts w:hint="eastAsia"/>
        </w:rPr>
        <w:t>　　图表 2026年儿童游乐场成本和利润分析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2026年中国儿童游乐场行业竞争力分析</w:t>
      </w:r>
      <w:r>
        <w:rPr>
          <w:rFonts w:hint="eastAsia"/>
        </w:rPr>
        <w:br/>
      </w:r>
      <w:r>
        <w:rPr>
          <w:rFonts w:hint="eastAsia"/>
        </w:rPr>
        <w:t>　　图表 儿童游乐场优势</w:t>
      </w:r>
      <w:r>
        <w:rPr>
          <w:rFonts w:hint="eastAsia"/>
        </w:rPr>
        <w:br/>
      </w:r>
      <w:r>
        <w:rPr>
          <w:rFonts w:hint="eastAsia"/>
        </w:rPr>
        <w:t>　　图表 儿童游乐场劣势</w:t>
      </w:r>
      <w:r>
        <w:rPr>
          <w:rFonts w:hint="eastAsia"/>
        </w:rPr>
        <w:br/>
      </w:r>
      <w:r>
        <w:rPr>
          <w:rFonts w:hint="eastAsia"/>
        </w:rPr>
        <w:t>　　图表 儿童游乐场机会</w:t>
      </w:r>
      <w:r>
        <w:rPr>
          <w:rFonts w:hint="eastAsia"/>
        </w:rPr>
        <w:br/>
      </w:r>
      <w:r>
        <w:rPr>
          <w:rFonts w:hint="eastAsia"/>
        </w:rPr>
        <w:t>　　图表 儿童游乐场威胁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2020-2025年中国儿童游乐场行业经营效益分析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儿童游乐场品牌分析</w:t>
      </w:r>
      <w:r>
        <w:rPr>
          <w:rFonts w:hint="eastAsia"/>
        </w:rPr>
        <w:br/>
      </w:r>
      <w:r>
        <w:rPr>
          <w:rFonts w:hint="eastAsia"/>
        </w:rPr>
        <w:t>　　图表 儿童游乐场企业（一）概述</w:t>
      </w:r>
      <w:r>
        <w:rPr>
          <w:rFonts w:hint="eastAsia"/>
        </w:rPr>
        <w:br/>
      </w:r>
      <w:r>
        <w:rPr>
          <w:rFonts w:hint="eastAsia"/>
        </w:rPr>
        <w:t>　　图表 企业儿童游乐场业务分析</w:t>
      </w:r>
      <w:r>
        <w:rPr>
          <w:rFonts w:hint="eastAsia"/>
        </w:rPr>
        <w:br/>
      </w:r>
      <w:r>
        <w:rPr>
          <w:rFonts w:hint="eastAsia"/>
        </w:rPr>
        <w:t>　　图表 儿童游乐场企业（一）经营情况分析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儿童游乐场企业（一）盈利能力情况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儿童游乐场企业（二）简介</w:t>
      </w:r>
      <w:r>
        <w:rPr>
          <w:rFonts w:hint="eastAsia"/>
        </w:rPr>
        <w:br/>
      </w:r>
      <w:r>
        <w:rPr>
          <w:rFonts w:hint="eastAsia"/>
        </w:rPr>
        <w:t>　　图表 企业儿童游乐场业务</w:t>
      </w:r>
      <w:r>
        <w:rPr>
          <w:rFonts w:hint="eastAsia"/>
        </w:rPr>
        <w:br/>
      </w:r>
      <w:r>
        <w:rPr>
          <w:rFonts w:hint="eastAsia"/>
        </w:rPr>
        <w:t>　　图表 儿童游乐场企业（二）经营情况分析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儿童游乐场企业（二）盈利能力情况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儿童游乐场企业（三）概况</w:t>
      </w:r>
      <w:r>
        <w:rPr>
          <w:rFonts w:hint="eastAsia"/>
        </w:rPr>
        <w:br/>
      </w:r>
      <w:r>
        <w:rPr>
          <w:rFonts w:hint="eastAsia"/>
        </w:rPr>
        <w:t>　　图表 企业儿童游乐场业务情况</w:t>
      </w:r>
      <w:r>
        <w:rPr>
          <w:rFonts w:hint="eastAsia"/>
        </w:rPr>
        <w:br/>
      </w:r>
      <w:r>
        <w:rPr>
          <w:rFonts w:hint="eastAsia"/>
        </w:rPr>
        <w:t>　　图表 儿童游乐场企业（三）经营情况分析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儿童游乐场企业（三）盈利能力情况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儿童游乐场企业（三）成长能力情况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儿童游乐场发展有利因素分析</w:t>
      </w:r>
      <w:r>
        <w:rPr>
          <w:rFonts w:hint="eastAsia"/>
        </w:rPr>
        <w:br/>
      </w:r>
      <w:r>
        <w:rPr>
          <w:rFonts w:hint="eastAsia"/>
        </w:rPr>
        <w:t>　　图表 儿童游乐场发展不利因素分析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进入儿童游乐场行业壁垒</w:t>
      </w:r>
      <w:r>
        <w:rPr>
          <w:rFonts w:hint="eastAsia"/>
        </w:rPr>
        <w:br/>
      </w:r>
      <w:r>
        <w:rPr>
          <w:rFonts w:hint="eastAsia"/>
        </w:rPr>
        <w:t>　　图表 2026-2032年中国儿童游乐场行业市场容量预测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2026-2032年中国儿童游乐场行业市场规模预测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2026-2032年中国儿童游乐场市场前景分析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2026-2032年中国儿童游乐场行业风险研究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2026-2032年中国儿童游乐场行业发展趋势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8ffafd1024359" w:history="1">
        <w:r>
          <w:rPr>
            <w:rStyle w:val="Hyperlink"/>
          </w:rPr>
          <w:t>2026-2032年中国儿童游乐场行业发展研及市场前景预测报告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8ffafd1024359" w:history="1">
        <w:r>
          <w:rPr>
            <w:rStyle w:val="Hyperlink"/>
          </w:rPr>
          <w:t>https://www.20087.com/9/21/ErTongYouLeChangDeFaZhanQianJing.html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热点：儿童游乐场图片、儿童游乐场投资大概需要多少、儿童游乐场英语、儿童游乐场的设备批发、儿童游乐场简笔画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0c77a8444dfa" w:history="1">
      <w:r>
        <w:rPr>
          <w:rStyle w:val="Hyperlink"/>
        </w:rPr>
        <w:t>2026-2032年中国儿童游乐场行业发展研及市场前景预测报告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ErTongYouLeChangDeFaZhanQianJing.html" TargetMode="External" Id="Ra638ffafd102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ErTongYouLeChangDeFaZhanQianJing.html" TargetMode="External" Id="Rd3b60c77a844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2025-11-19T00:01:48Z</dcterms:created>
  <dcterms:modified xsi:type="dcterms:W3CDTF">2025-11-19T01:01:48Z</dcterms:modified>
  <dc:subject>2026-2032年中国儿童游乐场行业发展研及市场前景预测报告</dc:subject>
  <dc:title>2026-2032年中国儿童游乐场行业发展研及市场前景预测报告</dc:title>
  <cp:keywords>2026-2032年中国儿童游乐场行业发展研及市场前景预测报告</cp:keywords>
  <dc:description>2026-2032年中国儿童游乐场行业发展研及市场前景预测报告</dc:description>
</cp:coreProperties>
</file>