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eddaefca4214" w:history="1">
              <w:r>
                <w:rPr>
                  <w:rStyle w:val="Hyperlink"/>
                </w:rPr>
                <w:t>2024-2030年中国私人游艇市场现状调研与发展前景预测分析报告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eddaefca4214" w:history="1">
              <w:r>
                <w:rPr>
                  <w:rStyle w:val="Hyperlink"/>
                </w:rPr>
                <w:t>2024-2030年中国私人游艇市场现状调研与发展前景预测分析报告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3eddaefca4214" w:history="1">
                <w:r>
                  <w:rPr>
                    <w:rStyle w:val="Hyperlink"/>
                  </w:rPr>
                  <w:t>https://www.20087.com/1/92/SiRenYouTingFaZhanQianJingFenXi.html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游艇是一种奢华的休闲交通工具，近年来随着全球富豪阶层的财富积累和生活方式的多样化，市场需求持续增长。现代私人游艇不仅在设计上追求个性化和舒适性，配备了豪华的住宿、娱乐和健身设施，还在性能上实现了更高的航速、续航能力和安全性。同时，环保意识的提高促使游艇制造业转向使用更清洁的动力系统和材料，如电动推进、太阳能板和生物降解涂料。</w:t>
      </w:r>
      <w:r>
        <w:rPr>
          <w:rFonts w:hint="eastAsia"/>
        </w:rPr>
        <w:br/>
      </w:r>
      <w:r>
        <w:rPr>
          <w:rFonts w:hint="eastAsia"/>
        </w:rPr>
        <w:t>　　未来，私人游艇将更加注重可持续性和智能科技。可持续性方面，将研发更高效的清洁能源动力系统，如氢燃料电池和风帆辅助，以及采用可回收和低环境影响的建造材料，以减少游艇对海洋生态的影响。智能科技方面，将集成更多自动化和互联技术，如自动驾驶、智能导航和虚拟现实娱乐系统，以提升游艇的安全性和乘员的娱乐体验，同时，利用大数据和人工智能优化游艇的运营和维护，提高游艇的使用寿命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eddaefca4214" w:history="1">
        <w:r>
          <w:rPr>
            <w:rStyle w:val="Hyperlink"/>
          </w:rPr>
          <w:t>2024-2030年中国私人游艇市场现状调研与发展前景预测分析报告</w:t>
        </w:r>
      </w:hyperlink>
      <w:r>
        <w:rPr>
          <w:rFonts w:hint="eastAsia"/>
        </w:rPr>
        <w:t>》基于权威数据资源与长期监测数据，全面分析了私人游艇行业现状、市场需求、市场规模及产业链结构。私人游艇报告探讨了价格变动、细分市场特征以及市场前景，并对未来发展趋势进行了科学预测。同时，私人游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私人游艇行业界定和分类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私人游艇行业国内外发展概述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全球私人游艇行业发展概况</w:t>
      </w:r>
      <w:r>
        <w:rPr>
          <w:rFonts w:hint="eastAsia"/>
        </w:rPr>
        <w:br/>
      </w:r>
      <w:r>
        <w:rPr>
          <w:rFonts w:hint="eastAsia"/>
        </w:rPr>
        <w:t>　　　　一、全球私人游艇行业发展现状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三、全球私人游艇行业发展趋势</w:t>
      </w:r>
      <w:r>
        <w:rPr>
          <w:rFonts w:hint="eastAsia"/>
        </w:rPr>
        <w:br/>
      </w:r>
      <w:r>
        <w:rPr>
          <w:rFonts w:hint="eastAsia"/>
        </w:rPr>
        <w:t>　　第二节 中国私人游艇行业发展概况</w:t>
      </w:r>
      <w:r>
        <w:rPr>
          <w:rFonts w:hint="eastAsia"/>
        </w:rPr>
        <w:br/>
      </w:r>
      <w:r>
        <w:rPr>
          <w:rFonts w:hint="eastAsia"/>
        </w:rPr>
        <w:t>　　　　一、中国私人游艇行业发展历程与现状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二、中国私人游艇行业发展中存在的问题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2018-2023年中国私人游艇行业发展环境分析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私人游艇行业政策环境</w:t>
      </w:r>
      <w:r>
        <w:rPr>
          <w:rFonts w:hint="eastAsia"/>
        </w:rPr>
        <w:br/>
      </w:r>
      <w:r>
        <w:rPr>
          <w:rFonts w:hint="eastAsia"/>
        </w:rPr>
        <w:t>　　第五节 私人游艇行业技术环境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私人游艇行业市场分析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一、2018-2023年私人游艇行业市场规模及增速</w:t>
      </w:r>
      <w:r>
        <w:rPr>
          <w:rFonts w:hint="eastAsia"/>
        </w:rPr>
        <w:br/>
      </w:r>
      <w:r>
        <w:rPr>
          <w:rFonts w:hint="eastAsia"/>
        </w:rPr>
        <w:t>　　　　二、私人游艇行业市场饱和度</w:t>
      </w:r>
      <w:r>
        <w:rPr>
          <w:rFonts w:hint="eastAsia"/>
        </w:rPr>
        <w:br/>
      </w:r>
      <w:r>
        <w:rPr>
          <w:rFonts w:hint="eastAsia"/>
        </w:rPr>
        <w:t>　　　　三、影响私人游艇行业市场规模的因素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一、私人游艇行业所处生命周期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二、技术变革与行业革新对私人游艇行业的影响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私人游艇所属行业区域市场分析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私人游艇行业区域市场分布状况</w:t>
      </w:r>
      <w:r>
        <w:rPr>
          <w:rFonts w:hint="eastAsia"/>
        </w:rPr>
        <w:br/>
      </w:r>
      <w:r>
        <w:rPr>
          <w:rFonts w:hint="eastAsia"/>
        </w:rPr>
        <w:t>　　第二节 私人游艇行业重点区域市场需求分析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私人游艇行业区域市场需求变化趋势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私人游艇行业生产分析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二、2018-2023年私人游艇行业产能及增速</w:t>
      </w:r>
      <w:r>
        <w:rPr>
          <w:rFonts w:hint="eastAsia"/>
        </w:rPr>
        <w:br/>
      </w:r>
      <w:r>
        <w:rPr>
          <w:rFonts w:hint="eastAsia"/>
        </w:rPr>
        <w:t>　　　　三、影响私人游艇行业产能产量的因素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一、私人游艇企业区域分布情况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二、重点省市私人游艇行业生产状况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二、影响私人游艇行业供需平衡的因素</w:t>
      </w:r>
      <w:r>
        <w:rPr>
          <w:rFonts w:hint="eastAsia"/>
        </w:rPr>
        <w:br/>
      </w:r>
      <w:r>
        <w:rPr>
          <w:rFonts w:hint="eastAsia"/>
        </w:rPr>
        <w:t>　　　　三、私人游艇行业供需平衡趋势预测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主要私人游艇细分行业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私人游艇行业竞争分析</w:t>
      </w:r>
      <w:r>
        <w:rPr>
          <w:rFonts w:hint="eastAsia"/>
        </w:rPr>
        <w:br/>
      </w:r>
      <w:r>
        <w:rPr>
          <w:rFonts w:hint="eastAsia"/>
        </w:rPr>
        <w:t>　　第一节 重点私人游艇企业市场份额</w:t>
      </w:r>
      <w:r>
        <w:rPr>
          <w:rFonts w:hint="eastAsia"/>
        </w:rPr>
        <w:br/>
      </w:r>
      <w:r>
        <w:rPr>
          <w:rFonts w:hint="eastAsia"/>
        </w:rPr>
        <w:t>　　第二节 私人游艇行业市场集中度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私人游艇行业产品价格分析</w:t>
      </w:r>
      <w:r>
        <w:rPr>
          <w:rFonts w:hint="eastAsia"/>
        </w:rPr>
        <w:br/>
      </w:r>
      <w:r>
        <w:rPr>
          <w:rFonts w:hint="eastAsia"/>
        </w:rPr>
        <w:t>　　第一节 私人游艇产品价格特征</w:t>
      </w:r>
      <w:r>
        <w:rPr>
          <w:rFonts w:hint="eastAsia"/>
        </w:rPr>
        <w:br/>
      </w:r>
      <w:r>
        <w:rPr>
          <w:rFonts w:hint="eastAsia"/>
        </w:rPr>
        <w:t>　　第二节 国内私人游艇产品当前市场价格评述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影响国内市场私人游艇产品价格的因素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主流厂商私人游艇产品价位及价格策略</w:t>
      </w:r>
      <w:r>
        <w:rPr>
          <w:rFonts w:hint="eastAsia"/>
        </w:rPr>
        <w:br/>
      </w:r>
      <w:r>
        <w:rPr>
          <w:rFonts w:hint="eastAsia"/>
        </w:rPr>
        <w:t>　　第五节 私人游艇产品未来价格变化趋势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私人游艇所属行业整体运行指标分析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私人游艇所属行业盈利能力分析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五、2018-2023年私人游艇所属行业产值利税率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六、2024-2030年私人游艇所属行业盈利能力预测</w:t>
      </w:r>
      <w:r>
        <w:rPr>
          <w:rFonts w:hint="eastAsia"/>
        </w:rPr>
        <w:br/>
      </w:r>
      <w:r>
        <w:rPr>
          <w:rFonts w:hint="eastAsia"/>
        </w:rPr>
        <w:t>　　第二节 私人游艇所属行业成长性分析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五、2018-2023年私人游艇所属行业利润增长分析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六、2024-2030年私人游艇所属行业增长预测</w:t>
      </w:r>
      <w:r>
        <w:rPr>
          <w:rFonts w:hint="eastAsia"/>
        </w:rPr>
        <w:br/>
      </w:r>
      <w:r>
        <w:rPr>
          <w:rFonts w:hint="eastAsia"/>
        </w:rPr>
        <w:t>　　第三节 私人游艇所属行业偿债能力分析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五、2024-2030年私人游艇所属行业偿债能力预测</w:t>
      </w:r>
      <w:r>
        <w:rPr>
          <w:rFonts w:hint="eastAsia"/>
        </w:rPr>
        <w:br/>
      </w:r>
      <w:r>
        <w:rPr>
          <w:rFonts w:hint="eastAsia"/>
        </w:rPr>
        <w:t>　　第四节 私人游艇所属行业营运能力分析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二、2018-2023年私人游艇所属行业净资产周转率分析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三、2018-2023年私人游艇所属行业应收账款周转率分析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四、2018-2023年私人游艇所属行业存货周转率分析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五、2024-2030年私人游艇所属行业营运能力预测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私人游艇行业重点企业分析</w:t>
      </w:r>
      <w:r>
        <w:rPr>
          <w:rFonts w:hint="eastAsia"/>
        </w:rPr>
        <w:br/>
      </w:r>
      <w:r>
        <w:rPr>
          <w:rFonts w:hint="eastAsia"/>
        </w:rPr>
        <w:t>　　第一节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亚光科技集团股份有限公司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海南金山海岸经济贸易发展有限公司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星航公务航空服务（北京）有限公司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私人游艇所属行业进出口现状与趋势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私人游艇所属行业出口分析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二、影响私人游艇所属行业出口的因素</w:t>
      </w:r>
      <w:r>
        <w:rPr>
          <w:rFonts w:hint="eastAsia"/>
        </w:rPr>
        <w:br/>
      </w:r>
      <w:r>
        <w:rPr>
          <w:rFonts w:hint="eastAsia"/>
        </w:rPr>
        <w:t>　　　　三、2024-2030年私人游艇所属行业出口形势预测</w:t>
      </w:r>
      <w:r>
        <w:rPr>
          <w:rFonts w:hint="eastAsia"/>
        </w:rPr>
        <w:br/>
      </w:r>
      <w:r>
        <w:rPr>
          <w:rFonts w:hint="eastAsia"/>
        </w:rPr>
        <w:t>　　第二节 私人游艇所属行业进口分析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一、2018-2023年私人游艇所属行业进口量/值及增长情况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二、进口私人游艇产品的品牌结构</w:t>
      </w:r>
      <w:r>
        <w:rPr>
          <w:rFonts w:hint="eastAsia"/>
        </w:rPr>
        <w:br/>
      </w:r>
      <w:r>
        <w:rPr>
          <w:rFonts w:hint="eastAsia"/>
        </w:rPr>
        <w:t>　　　　三、影响私人游艇所属行业进口的因素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四、2024-2030年私人游艇所属行业进口形势预测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私人游艇行业风险分析</w:t>
      </w:r>
      <w:r>
        <w:rPr>
          <w:rFonts w:hint="eastAsia"/>
        </w:rPr>
        <w:br/>
      </w:r>
      <w:r>
        <w:rPr>
          <w:rFonts w:hint="eastAsia"/>
        </w:rPr>
        <w:t>　　第一节 私人游艇行业环境风险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私人游艇行业政策风险</w:t>
      </w:r>
      <w:r>
        <w:rPr>
          <w:rFonts w:hint="eastAsia"/>
        </w:rPr>
        <w:br/>
      </w:r>
      <w:r>
        <w:rPr>
          <w:rFonts w:hint="eastAsia"/>
        </w:rPr>
        <w:t>　　第四节 私人游艇行业市场风险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私人游艇行业发展前景及投资机会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私人游艇行业发展前景预测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私人游艇企业营销策略</w:t>
      </w:r>
      <w:r>
        <w:rPr>
          <w:rFonts w:hint="eastAsia"/>
        </w:rPr>
        <w:br/>
      </w:r>
      <w:r>
        <w:rPr>
          <w:rFonts w:hint="eastAsia"/>
        </w:rPr>
        <w:t>　　第三节 中智.林.私人游艇企业投资机会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私人游艇行业历程</w:t>
      </w:r>
      <w:r>
        <w:rPr>
          <w:rFonts w:hint="eastAsia"/>
        </w:rPr>
        <w:br/>
      </w:r>
      <w:r>
        <w:rPr>
          <w:rFonts w:hint="eastAsia"/>
        </w:rPr>
        <w:t>　　图表 私人游艇行业生命周期</w:t>
      </w:r>
      <w:r>
        <w:rPr>
          <w:rFonts w:hint="eastAsia"/>
        </w:rPr>
        <w:br/>
      </w:r>
      <w:r>
        <w:rPr>
          <w:rFonts w:hint="eastAsia"/>
        </w:rPr>
        <w:t>　　图表 私人游艇行业产业链分析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2018-2023年私人游艇行业市场容量分析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2018-2023年中国私人游艇行业产量及增长趋势</w:t>
      </w:r>
      <w:r>
        <w:rPr>
          <w:rFonts w:hint="eastAsia"/>
        </w:rPr>
        <w:br/>
      </w:r>
      <w:r>
        <w:rPr>
          <w:rFonts w:hint="eastAsia"/>
        </w:rPr>
        <w:t>　　图表 私人游艇行业动态</w:t>
      </w:r>
      <w:r>
        <w:rPr>
          <w:rFonts w:hint="eastAsia"/>
        </w:rPr>
        <w:br/>
      </w:r>
      <w:r>
        <w:rPr>
          <w:rFonts w:hint="eastAsia"/>
        </w:rPr>
        <w:t>　　图表 2018-2023年中国私人游艇市场需求量及增速统计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2023年中国私人游艇行业需求领域分布格局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2018-2023年中国私人游艇出口金额分析</w:t>
      </w:r>
      <w:r>
        <w:rPr>
          <w:rFonts w:hint="eastAsia"/>
        </w:rPr>
        <w:br/>
      </w:r>
      <w:r>
        <w:rPr>
          <w:rFonts w:hint="eastAsia"/>
        </w:rPr>
        <w:t>　　图表 2023年中国私人游艇进口国家及地区分析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2023年中国私人游艇出口国家及地区分析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2018-2023年中国私人游艇行业企业平均规模情况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**地区私人游艇市场规模及增长情况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**地区私人游艇行业市场需求情况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私人游艇重点企业（一）基本信息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私人游艇重点企业（三）经营情况分析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私人游艇重点企业（三）主要经济指标情况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私人游艇重点企业（三）成长能力情况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2024-2030年中国私人游艇市场前景分析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2024-2030年中国私人游艇行业发展趋势预测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eddaefca4214" w:history="1">
        <w:r>
          <w:rPr>
            <w:rStyle w:val="Hyperlink"/>
          </w:rPr>
          <w:t>2024-2030年中国私人游艇市场现状调研与发展前景预测分析报告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3eddaefca4214" w:history="1">
        <w:r>
          <w:rPr>
            <w:rStyle w:val="Hyperlink"/>
          </w:rPr>
          <w:t>https://www.20087.com/1/92/SiRenYouTingFaZhanQianJingFenXi.html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e5a27e0c48c7" w:history="1">
      <w:r>
        <w:rPr>
          <w:rStyle w:val="Hyperlink"/>
        </w:rPr>
        <w:t>2024-2030年中国私人游艇市场现状调研与发展前景预测分析报告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iRenYouTingFaZhanQianJingFenXi.html" TargetMode="External" Id="R4b83eddaefc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iRenYouTingFaZhanQianJingFenXi.html" TargetMode="External" Id="Rba52e5a27e0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2023-11-08T05:01:00Z</dcterms:created>
  <dcterms:modified xsi:type="dcterms:W3CDTF">2023-11-08T06:01:00Z</dcterms:modified>
  <dc:subject>2024-2030年中国私人游艇市场现状调研与发展前景预测分析报告</dc:subject>
  <dc:title>2024-2030年中国私人游艇市场现状调研与发展前景预测分析报告</dc:title>
  <cp:keywords>2024-2030年中国私人游艇市场现状调研与发展前景预测分析报告</cp:keywords>
  <dc:description>2024-2030年中国私人游艇市场现状调研与发展前景预测分析报告</dc:description>
</cp:coreProperties>
</file>