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7ccf7a68c4734" w:history="1">
              <w:r>
                <w:rPr>
                  <w:rStyle w:val="Hyperlink"/>
                </w:rPr>
                <w:t>中国名胜风景区管理行业发展调研与前景趋势报告（2026-2032年）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7ccf7a68c4734" w:history="1">
              <w:r>
                <w:rPr>
                  <w:rStyle w:val="Hyperlink"/>
                </w:rPr>
                <w:t>中国名胜风景区管理行业发展调研与前景趋势报告（2026-2032年）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7ccf7a68c4734" w:history="1">
                <w:r>
                  <w:rPr>
                    <w:rStyle w:val="Hyperlink"/>
                  </w:rPr>
                  <w:t>https://www.20087.com/5/32/MingShengFengJingQuGuanLiDeQianJing.html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胜风景区管理是对具有自然景观、历史文化或生态价值的区域实施的综合性保护与运营活动，涵盖资源保护、游客服务、基础设施维护与社区协调等职能。当前管理体系多由政府主导，结合专业机构与地方社区参与，重点控制开发强度，防止过度商业化与生态退化。在保护方面，实施植被恢复、水体治理、文物修缮与生物多样性监测；在运营层面，推行预约制度、限流措施与智慧导览系统，提升游览秩序与体验质量。部分景区引入生态补偿机制与环境教育项目，增强公众保护意识。安全管理涵盖地质灾害预警、消防应急与游客疏导，尤其在节假日高峰期面临较大压力。然而，游客行为监管、遗产本体保护与旅游收益分配之间的矛盾仍需系统协调。</w:t>
      </w:r>
      <w:r>
        <w:rPr>
          <w:rFonts w:hint="eastAsia"/>
        </w:rPr>
        <w:br/>
      </w:r>
      <w:r>
        <w:rPr>
          <w:rFonts w:hint="eastAsia"/>
        </w:rPr>
        <w:t>　　未来，名胜风景区管理将深化智慧化治理、社区共治与可持续发展模式。数字化平台将整合遥感监测、人流感知与设施状态数据，实现资源动态评估与精准调度。虚拟现实与增强现实技术将拓展非接触式游览体验，缓解实体空间压力。在生态保护上，将推广低碳交通、零废弃运营与碳汇核算，响应气候行动目标。社区参与机制将完善，支持原住民在文化展示、生态巡护与特色产品供应中发挥积极作用，实现利益共享。跨区域协同管理将加强，推动遗产廊道与生态网络的整体保护。行业将推动管理绩效评估、生态承载力测算与文化遗产活化利用的标准化框架。整体趋势将从“资源管控型”向“生态、文化与社会价值协同提升的韧性治理体系”转型，服务于国家公园、世界遗产与生态文明建设的长远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7ccf7a68c4734" w:history="1">
        <w:r>
          <w:rPr>
            <w:rStyle w:val="Hyperlink"/>
          </w:rPr>
          <w:t>中国名胜风景区管理行业发展调研与前景趋势报告（2026-2032年）</w:t>
        </w:r>
      </w:hyperlink>
      <w:r>
        <w:rPr>
          <w:rFonts w:hint="eastAsia"/>
        </w:rPr>
        <w:t>》以专业、科学的视角，全面分析了名胜风景区管理行业的产业链、市场规模与需求，并探讨了价格动态。名胜风景区管理报告客观展现了行业现状，科学预测了名胜风景区管理市场前景及发展趋势。同时，聚焦于名胜风景区管理重点企业，全面评估了市场竞争、集中度及品牌影响力，并对市场进行了细分研究。名胜风景区管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名胜风景区管理产业概述</w:t>
      </w:r>
      <w:r>
        <w:rPr>
          <w:rFonts w:hint="eastAsia"/>
        </w:rPr>
        <w:br/>
      </w:r>
      <w:r>
        <w:rPr>
          <w:rFonts w:hint="eastAsia"/>
        </w:rPr>
        <w:t>　　第一节 名胜风景区管理定义</w:t>
      </w:r>
      <w:r>
        <w:rPr>
          <w:rFonts w:hint="eastAsia"/>
        </w:rPr>
        <w:br/>
      </w:r>
      <w:r>
        <w:rPr>
          <w:rFonts w:hint="eastAsia"/>
        </w:rPr>
        <w:t>　　第二节 名胜风景区管理行业特点</w:t>
      </w:r>
      <w:r>
        <w:rPr>
          <w:rFonts w:hint="eastAsia"/>
        </w:rPr>
        <w:br/>
      </w:r>
      <w:r>
        <w:rPr>
          <w:rFonts w:hint="eastAsia"/>
        </w:rPr>
        <w:t>　　第景区管理发展历程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中国名胜风景区管理行业运行环境分析</w:t>
      </w:r>
      <w:r>
        <w:rPr>
          <w:rFonts w:hint="eastAsia"/>
        </w:rPr>
        <w:br/>
      </w:r>
      <w:r>
        <w:rPr>
          <w:rFonts w:hint="eastAsia"/>
        </w:rPr>
        <w:t>　　第一节 名胜风景区管理运行经济环境分析</w:t>
      </w:r>
      <w:r>
        <w:rPr>
          <w:rFonts w:hint="eastAsia"/>
        </w:rPr>
        <w:br/>
      </w:r>
      <w:r>
        <w:rPr>
          <w:rFonts w:hint="eastAsia"/>
        </w:rPr>
        <w:t>　　第二节 名胜风景区管理产业政策环境分析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一、名胜风景区管理行业监管体制</w:t>
      </w:r>
      <w:r>
        <w:rPr>
          <w:rFonts w:hint="eastAsia"/>
        </w:rPr>
        <w:br/>
      </w:r>
      <w:r>
        <w:rPr>
          <w:rFonts w:hint="eastAsia"/>
        </w:rPr>
        <w:t>　　　　二、名胜风景区管理行业主要法规政策</w:t>
      </w:r>
      <w:r>
        <w:rPr>
          <w:rFonts w:hint="eastAsia"/>
        </w:rPr>
        <w:br/>
      </w:r>
      <w:r>
        <w:rPr>
          <w:rFonts w:hint="eastAsia"/>
        </w:rPr>
        <w:t>　　　　第景区管理产业社会环境分析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2025-2026年名胜风景区管理行业技术发展现状及趋势分析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名胜风景区管理行业技术发展现状分析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国内外名胜风景区管理行业技术差距分析及差距形成的主要原因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第景区管理行业技术发展方向、趋势预测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提升名胜风景区管理行业技术能力策略建议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全球名胜风景区管理行业发展态势分析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全球名胜风景区管理市场发展现状分析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国外主要国家、地区名胜风景区管理市场现状</w:t>
      </w:r>
      <w:r>
        <w:rPr>
          <w:rFonts w:hint="eastAsia"/>
        </w:rPr>
        <w:br/>
      </w:r>
      <w:r>
        <w:rPr>
          <w:rFonts w:hint="eastAsia"/>
        </w:rPr>
        <w:t>　　第三节 全球名胜风景区管理行业发展趋势预测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中国名胜风景区管理行业发展调研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2020-2025年中国名胜风景区管理行业规模情况</w:t>
      </w:r>
      <w:r>
        <w:rPr>
          <w:rFonts w:hint="eastAsia"/>
        </w:rPr>
        <w:br/>
      </w:r>
      <w:r>
        <w:rPr>
          <w:rFonts w:hint="eastAsia"/>
        </w:rPr>
        <w:t>　　　　一、名胜风景区管理行业市场规模状况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二、名胜风景区管理行业单位规模状况</w:t>
      </w:r>
      <w:r>
        <w:rPr>
          <w:rFonts w:hint="eastAsia"/>
        </w:rPr>
        <w:br/>
      </w:r>
      <w:r>
        <w:rPr>
          <w:rFonts w:hint="eastAsia"/>
        </w:rPr>
        <w:t>　　　　景区管理行业人员规模状况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2020-2025年中国名胜风景区管理行业财务能力分析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一、名胜风景区管理行业盈利能力分析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二、名胜风景区管理行业偿债能力分析</w:t>
      </w:r>
      <w:r>
        <w:rPr>
          <w:rFonts w:hint="eastAsia"/>
        </w:rPr>
        <w:br/>
      </w:r>
      <w:r>
        <w:rPr>
          <w:rFonts w:hint="eastAsia"/>
        </w:rPr>
        <w:t>　　　　景区管理行业营运能力分析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四、名胜风景区管理行业发展能力分析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2025-2026年中国名胜风景区管理行业热点动态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2026年中国名胜风景区管理行业面临的挑战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中国名胜风景区管理行业重点地区市场调研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**地区名胜风景区管理发展现状及趋势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**地区名胜风景区管理发展现状及趋势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**地区名胜风景区管理发展现状及趋势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**地区名胜风景区管理发展现状及趋势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中国名胜风景区管理行业价格走势及影响因素分析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国内名胜风景区管理行业价格回顾</w:t>
      </w:r>
      <w:r>
        <w:rPr>
          <w:rFonts w:hint="eastAsia"/>
        </w:rPr>
        <w:br/>
      </w:r>
      <w:r>
        <w:rPr>
          <w:rFonts w:hint="eastAsia"/>
        </w:rPr>
        <w:t>　　第二节 国内名胜风景区管理行业价格走势预测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国内名胜风景区管理行业价格影响因素分析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中国名胜风景区管理行业客户调研</w:t>
      </w:r>
      <w:r>
        <w:rPr>
          <w:rFonts w:hint="eastAsia"/>
        </w:rPr>
        <w:br/>
      </w:r>
      <w:r>
        <w:rPr>
          <w:rFonts w:hint="eastAsia"/>
        </w:rPr>
        <w:t>　　　　一、名胜风景区管理行业客户偏好调查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二、客户对名胜风景区管理品牌的首要认知渠道</w:t>
      </w:r>
      <w:r>
        <w:rPr>
          <w:rFonts w:hint="eastAsia"/>
        </w:rPr>
        <w:br/>
      </w:r>
      <w:r>
        <w:rPr>
          <w:rFonts w:hint="eastAsia"/>
        </w:rPr>
        <w:t>　　　　景区管理品牌忠诚度调查</w:t>
      </w:r>
      <w:r>
        <w:rPr>
          <w:rFonts w:hint="eastAsia"/>
        </w:rPr>
        <w:br/>
      </w:r>
      <w:r>
        <w:rPr>
          <w:rFonts w:hint="eastAsia"/>
        </w:rPr>
        <w:t>　　　　四、名胜风景区管理行业客户消费理念调研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中国名胜风景区管理行业重点企业发展调研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中国名胜风景区管理行业竞争格局分析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2025-2026年名胜风景区管理行业集中度分析</w:t>
      </w:r>
      <w:r>
        <w:rPr>
          <w:rFonts w:hint="eastAsia"/>
        </w:rPr>
        <w:br/>
      </w:r>
      <w:r>
        <w:rPr>
          <w:rFonts w:hint="eastAsia"/>
        </w:rPr>
        <w:t>　　　　一、名胜风景区管理市场集中度分析</w:t>
      </w:r>
      <w:r>
        <w:rPr>
          <w:rFonts w:hint="eastAsia"/>
        </w:rPr>
        <w:br/>
      </w:r>
      <w:r>
        <w:rPr>
          <w:rFonts w:hint="eastAsia"/>
        </w:rPr>
        <w:t>　　　　二、名胜风景区管理企业集中度分析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2026年名胜风景区管理行业竞争格局分析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一、名胜风景区管理行业竞争策略分析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二、名胜风景区管理行业竞争格局展望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三、我国名胜风景区管理市场竞争趋势</w:t>
      </w:r>
      <w:r>
        <w:rPr>
          <w:rFonts w:hint="eastAsia"/>
        </w:rPr>
        <w:br/>
      </w:r>
      <w:r>
        <w:rPr>
          <w:rFonts w:hint="eastAsia"/>
        </w:rPr>
        <w:t>　　　　第景区管理行业兼并与重组整合分析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一、名胜风景区管理行业兼并与重组整合动态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二、名胜风景区管理行业兼并与重组整合发展趋势预测分析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名胜风景区管理行业投资风险及应对策略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名胜风景区管理行业SWOT模型分析</w:t>
      </w:r>
      <w:r>
        <w:rPr>
          <w:rFonts w:hint="eastAsia"/>
        </w:rPr>
        <w:br/>
      </w:r>
      <w:r>
        <w:rPr>
          <w:rFonts w:hint="eastAsia"/>
        </w:rPr>
        <w:t>　　　　一、名胜风景区管理行业优势分析</w:t>
      </w:r>
      <w:r>
        <w:rPr>
          <w:rFonts w:hint="eastAsia"/>
        </w:rPr>
        <w:br/>
      </w:r>
      <w:r>
        <w:rPr>
          <w:rFonts w:hint="eastAsia"/>
        </w:rPr>
        <w:t>　　　　二、名胜风景区管理行业劣势分析</w:t>
      </w:r>
      <w:r>
        <w:rPr>
          <w:rFonts w:hint="eastAsia"/>
        </w:rPr>
        <w:br/>
      </w:r>
      <w:r>
        <w:rPr>
          <w:rFonts w:hint="eastAsia"/>
        </w:rPr>
        <w:t>　　　　景区管理行业机会分析</w:t>
      </w:r>
      <w:r>
        <w:rPr>
          <w:rFonts w:hint="eastAsia"/>
        </w:rPr>
        <w:br/>
      </w:r>
      <w:r>
        <w:rPr>
          <w:rFonts w:hint="eastAsia"/>
        </w:rPr>
        <w:t>　　　　四、名胜风景区管理行业风险分析</w:t>
      </w:r>
      <w:r>
        <w:rPr>
          <w:rFonts w:hint="eastAsia"/>
        </w:rPr>
        <w:br/>
      </w:r>
      <w:r>
        <w:rPr>
          <w:rFonts w:hint="eastAsia"/>
        </w:rPr>
        <w:t>　　第二节 名胜风景区管理行业投资风险及控制策略分析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一、名胜风景区管理市场风险及控制策略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二、名胜风景区管理行业政策风险及控制策略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景区管理行业经营风险及控制策略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四、名胜风景区管理同业竞争风险及控制策略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五、名胜风景区管理行业其他风险及控制策略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2026-2032年中国名胜风景区管理市场预测及发展建议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2026-2032年中国名胜风景区管理市场预测分析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一、中国名胜风景区管理市场前景分析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二、中国名胜风景区管理发展趋势预测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2026-2032年中国名胜风景区管理企业发展策略建议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一、名胜风景区管理企业融资策略</w:t>
      </w:r>
      <w:r>
        <w:rPr>
          <w:rFonts w:hint="eastAsia"/>
        </w:rPr>
        <w:br/>
      </w:r>
      <w:r>
        <w:rPr>
          <w:rFonts w:hint="eastAsia"/>
        </w:rPr>
        <w:t>　　　　二、名胜风景区管理企业人才策略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2026-2032年中国名胜风景区管理企业营销策略建议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一、名胜风景区管理企业定位策略</w:t>
      </w:r>
      <w:r>
        <w:rPr>
          <w:rFonts w:hint="eastAsia"/>
        </w:rPr>
        <w:br/>
      </w:r>
      <w:r>
        <w:rPr>
          <w:rFonts w:hint="eastAsia"/>
        </w:rPr>
        <w:t>　　　　二、名胜风景区管理企业价格策略</w:t>
      </w:r>
      <w:r>
        <w:rPr>
          <w:rFonts w:hint="eastAsia"/>
        </w:rPr>
        <w:br/>
      </w:r>
      <w:r>
        <w:rPr>
          <w:rFonts w:hint="eastAsia"/>
        </w:rPr>
        <w:t>　　　　景区管理企业促销策略</w:t>
      </w:r>
      <w:r>
        <w:rPr>
          <w:rFonts w:hint="eastAsia"/>
        </w:rPr>
        <w:br/>
      </w:r>
      <w:r>
        <w:rPr>
          <w:rFonts w:hint="eastAsia"/>
        </w:rPr>
        <w:t>　　第四节 中.智林.名胜风景区管理行业研究结论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名胜风景区管理行业历程</w:t>
      </w:r>
      <w:r>
        <w:rPr>
          <w:rFonts w:hint="eastAsia"/>
        </w:rPr>
        <w:br/>
      </w:r>
      <w:r>
        <w:rPr>
          <w:rFonts w:hint="eastAsia"/>
        </w:rPr>
        <w:t>　　图表 名胜风景区管理行业生命周期</w:t>
      </w:r>
      <w:r>
        <w:rPr>
          <w:rFonts w:hint="eastAsia"/>
        </w:rPr>
        <w:br/>
      </w:r>
      <w:r>
        <w:rPr>
          <w:rFonts w:hint="eastAsia"/>
        </w:rPr>
        <w:t>　　图表 名胜风景区管理行业产业链分析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2020-2025年名胜风景区管理行业市场容量统计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2020-2025年中国名胜风景区管理行业经营效益分析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**地区名胜风景区管理市场规模及增长情况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**地区名胜风景区管理行业市场需求情况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**地区名胜风景区管理市场规模及增长情况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**地区名胜风景区管理行业市场需求情况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**地区名胜风景区管理市场规模及增长情况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**地区名胜风景区管理行业市场需求情况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名胜风景区管理重点企业（二）成长能力情况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2026-2032年中国名胜风景区管理行业市场容量预测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2026-2032年中国名胜风景区管理行业市场规模预测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2026-2032年中国名胜风景区管理市场前景分析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2026-2032年中国名胜风景区管理行业发展趋势预测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7ccf7a68c4734" w:history="1">
        <w:r>
          <w:rPr>
            <w:rStyle w:val="Hyperlink"/>
          </w:rPr>
          <w:t>中国名胜风景区管理行业发展调研与前景趋势报告（2026-2032年）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7ccf7a68c4734" w:history="1">
        <w:r>
          <w:rPr>
            <w:rStyle w:val="Hyperlink"/>
          </w:rPr>
          <w:t>https://www.20087.com/5/32/MingShengFengJingQuGuanLiDeQianJing.html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级景区管理系统、名胜风景区管理行业代码、景区归什么部门管理、名胜风景区管理属于什么行业、风景名胜区哪个部门管、名胜风景区管理经营范围是什么、风景名胜区建设管理规定、名胜风景区管理行业类别、风景区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40a342bc34602" w:history="1">
      <w:r>
        <w:rPr>
          <w:rStyle w:val="Hyperlink"/>
        </w:rPr>
        <w:t>中国名胜风景区管理行业发展调研与前景趋势报告（2026-2032年）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MingShengFengJingQuGuanLiDeQianJing.html" TargetMode="External" Id="R2767ccf7a68c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MingShengFengJingQuGuanLiDeQianJing.html" TargetMode="External" Id="Rafe40a342bc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2026-02-03T05:26:31Z</dcterms:created>
  <dcterms:modified xsi:type="dcterms:W3CDTF">2026-02-03T06:26:31Z</dcterms:modified>
  <dc:subject>中国名胜风景区管理行业发展调研与前景趋势报告（2026-2032年）</dc:subject>
  <dc:title>中国名胜风景区管理行业发展调研与前景趋势报告（2026-2032年）</dc:title>
  <cp:keywords>中国名胜风景区管理行业发展调研与前景趋势报告（2026-2032年）</cp:keywords>
  <dc:description>中国名胜风景区管理行业发展调研与前景趋势报告（2026-2032年）</dc:description>
</cp:coreProperties>
</file>