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314149014bdb" w:history="1">
              <w:r>
                <w:rPr>
                  <w:rStyle w:val="Hyperlink"/>
                </w:rPr>
                <w:t>2025-2031年中国酒店特许经营行业研究分析与发展前景预测报告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314149014bdb" w:history="1">
              <w:r>
                <w:rPr>
                  <w:rStyle w:val="Hyperlink"/>
                </w:rPr>
                <w:t>2025-2031年中国酒店特许经营行业研究分析与发展前景预测报告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0314149014bdb" w:history="1">
                <w:r>
                  <w:rPr>
                    <w:rStyle w:val="Hyperlink"/>
                  </w:rPr>
                  <w:t>https://www.20087.com/5/03/JiuDianTeXuJingYingDeXianZhuangYuFaZhanQianJing.html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特许经营是一种商业模式，允许独立业主使用品牌方的商标、运营系统和品牌声誉来经营酒店。目前，这种模式在全球范围内得到了广泛的应用，尤其在连锁酒店集团中，特许经营模式已成为其扩张的主要方式。随着旅行市场的细分化，酒店特许经营品牌也在不断丰富，涵盖从经济型到奢华型的全系列酒店类型，以满足不同客群的需求。</w:t>
      </w:r>
      <w:r>
        <w:rPr>
          <w:rFonts w:hint="eastAsia"/>
        </w:rPr>
        <w:br/>
      </w:r>
      <w:r>
        <w:rPr>
          <w:rFonts w:hint="eastAsia"/>
        </w:rPr>
        <w:t>　　未来，酒店特许经营将更加注重品牌差异化和数字化转型。一方面，品牌方将致力于打造独特品牌文化，提供个性化服务，以增强顾客体验和忠诚度。另一方面，通过引入数字技术，如在线预订系统、智能客房服务等，提高运营效率和客户满意度。此外，酒店特许经营还将加强与本地文化的融合，通过提供地方特色体验，吸引追求文化探索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314149014bdb" w:history="1">
        <w:r>
          <w:rPr>
            <w:rStyle w:val="Hyperlink"/>
          </w:rPr>
          <w:t>2025-2031年中国酒店特许经营行业研究分析与发展前景预测报告</w:t>
        </w:r>
      </w:hyperlink>
      <w:r>
        <w:rPr>
          <w:rFonts w:hint="eastAsia"/>
        </w:rPr>
        <w:t>》从产业链视角出发，系统分析了酒店特许经营行业的市场现状与需求动态，详细解读了酒店特许经营市场规模、价格波动及上下游影响因素。报告深入剖析了酒店特许经营细分领域的发展特点，基于权威数据对市场前景及未来趋势进行了科学预测，同时揭示了酒店特许经营重点企业的竞争格局与市场集中度变化。报告客观翔实地指出了酒店特许经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酒店特许经营产业概述</w:t>
      </w:r>
      <w:r>
        <w:rPr>
          <w:rFonts w:hint="eastAsia"/>
        </w:rPr>
        <w:br/>
      </w:r>
      <w:r>
        <w:rPr>
          <w:rFonts w:hint="eastAsia"/>
        </w:rPr>
        <w:t>　　第一节 酒店特许经营定义</w:t>
      </w:r>
      <w:r>
        <w:rPr>
          <w:rFonts w:hint="eastAsia"/>
        </w:rPr>
        <w:br/>
      </w:r>
      <w:r>
        <w:rPr>
          <w:rFonts w:hint="eastAsia"/>
        </w:rPr>
        <w:t>　　第二节 酒店特许经营行业特点</w:t>
      </w:r>
      <w:r>
        <w:rPr>
          <w:rFonts w:hint="eastAsia"/>
        </w:rPr>
        <w:br/>
      </w:r>
      <w:r>
        <w:rPr>
          <w:rFonts w:hint="eastAsia"/>
        </w:rPr>
        <w:t>　　第三节 酒店特许经营产业链分析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二、酒店特许经营行业主要法规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三、主要酒店特许经营产业政策</w:t>
      </w:r>
      <w:r>
        <w:rPr>
          <w:rFonts w:hint="eastAsia"/>
        </w:rPr>
        <w:br/>
      </w:r>
      <w:r>
        <w:rPr>
          <w:rFonts w:hint="eastAsia"/>
        </w:rPr>
        <w:t>　　第三节 中国酒店特许经营产业社会环境分析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全球主要国家酒店特许经营市场现状</w:t>
      </w:r>
      <w:r>
        <w:rPr>
          <w:rFonts w:hint="eastAsia"/>
        </w:rPr>
        <w:br/>
      </w:r>
      <w:r>
        <w:rPr>
          <w:rFonts w:hint="eastAsia"/>
        </w:rPr>
        <w:t>　　第三节 全球酒店特许经营行业发展趋势预测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一、酒店特许经营行业市场规模情况分析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三、酒店特许经营行业人员规模情况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国内酒店特许经营行业价格走势预测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一、酒店特许经营行业客户偏好调查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四、酒店特许经营行业客户消费理念调研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一、酒店特许经营市场集中度分析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二、酒店特许经营企业集中度分析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酒店特许经营市场策略分析</w:t>
      </w:r>
      <w:r>
        <w:rPr>
          <w:rFonts w:hint="eastAsia"/>
        </w:rPr>
        <w:br/>
      </w:r>
      <w:r>
        <w:rPr>
          <w:rFonts w:hint="eastAsia"/>
        </w:rPr>
        <w:t>　　　　一、酒店特许经营价格策略分析</w:t>
      </w:r>
      <w:r>
        <w:rPr>
          <w:rFonts w:hint="eastAsia"/>
        </w:rPr>
        <w:br/>
      </w:r>
      <w:r>
        <w:rPr>
          <w:rFonts w:hint="eastAsia"/>
        </w:rPr>
        <w:t>　　　　二、酒店特许经营渠道策略分析</w:t>
      </w:r>
      <w:r>
        <w:rPr>
          <w:rFonts w:hint="eastAsia"/>
        </w:rPr>
        <w:br/>
      </w:r>
      <w:r>
        <w:rPr>
          <w:rFonts w:hint="eastAsia"/>
        </w:rPr>
        <w:t>　　第二节 酒店特许经营销售策略分析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提高酒店特许经营企业竞争力的策略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二、酒店特许经营企业提升竞争力的主要方向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三、酒店特许经营行业机会分析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四、酒店特许经营行业风险分析</w:t>
      </w:r>
      <w:r>
        <w:rPr>
          <w:rFonts w:hint="eastAsia"/>
        </w:rPr>
        <w:br/>
      </w:r>
      <w:r>
        <w:rPr>
          <w:rFonts w:hint="eastAsia"/>
        </w:rPr>
        <w:t>　　第二节 酒店特许经营行业投资风险及控制策略分析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中智.林－2025-2031年中国酒店特许经营行业发展趋势分析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二、2025年酒店特许经营发展趋势预测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酒店特许经营行业历程</w:t>
      </w:r>
      <w:r>
        <w:rPr>
          <w:rFonts w:hint="eastAsia"/>
        </w:rPr>
        <w:br/>
      </w:r>
      <w:r>
        <w:rPr>
          <w:rFonts w:hint="eastAsia"/>
        </w:rPr>
        <w:t>　　图表 酒店特许经营行业生命周期</w:t>
      </w:r>
      <w:r>
        <w:rPr>
          <w:rFonts w:hint="eastAsia"/>
        </w:rPr>
        <w:br/>
      </w:r>
      <w:r>
        <w:rPr>
          <w:rFonts w:hint="eastAsia"/>
        </w:rPr>
        <w:t>　　图表 酒店特许经营行业产业链分析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314149014bdb" w:history="1">
        <w:r>
          <w:rPr>
            <w:rStyle w:val="Hyperlink"/>
          </w:rPr>
          <w:t>2025-2031年中国酒店特许经营行业研究分析与发展前景预测报告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0314149014bdb" w:history="1">
        <w:r>
          <w:rPr>
            <w:rStyle w:val="Hyperlink"/>
          </w:rPr>
          <w:t>https://www.20087.com/5/03/JiuDianTeXuJingYingDeXianZhuangYuFaZhanQianJing.html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特许经营许可证办理、酒店特许经营模式、酒店revpar计算公式、酒店特许经营许可证、哪些行业属于特许经营、酒店特许经营合约经营租赁经营的联系、洲际特许经营模式、酒店特许经营权、10个房间小旅馆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b801bfc14896" w:history="1">
      <w:r>
        <w:rPr>
          <w:rStyle w:val="Hyperlink"/>
        </w:rPr>
        <w:t>2025-2031年中国酒店特许经营行业研究分析与发展前景预测报告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uDianTeXuJingYingDeXianZhuangYuFaZhanQianJing.html" TargetMode="External" Id="R05703141490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uDianTeXuJingYingDeXianZhuangYuFaZhanQianJing.html" TargetMode="External" Id="R0f2ab801bfc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2024-11-08T04:04:00Z</dcterms:created>
  <dcterms:modified xsi:type="dcterms:W3CDTF">2024-11-08T05:04:00Z</dcterms:modified>
  <dc:subject>2025-2031年中国酒店特许经营行业研究分析与发展前景预测报告</dc:subject>
  <dc:title>2025-2031年中国酒店特许经营行业研究分析与发展前景预测报告</dc:title>
  <cp:keywords>2025-2031年中国酒店特许经营行业研究分析与发展前景预测报告</cp:keywords>
  <dc:description>2025-2031年中国酒店特许经营行业研究分析与发展前景预测报告</dc:description>
</cp:coreProperties>
</file>