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9d27698a240f4" w:history="1">
              <w:r>
                <w:rPr>
                  <w:rStyle w:val="Hyperlink"/>
                </w:rPr>
                <w:t>2025-2031年中国产后形体恢复市场调查研究与前景趋势分析报告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9d27698a240f4" w:history="1">
              <w:r>
                <w:rPr>
                  <w:rStyle w:val="Hyperlink"/>
                </w:rPr>
                <w:t>2025-2031年中国产后形体恢复市场调查研究与前景趋势分析报告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9d27698a240f4" w:history="1">
                <w:r>
                  <w:rPr>
                    <w:rStyle w:val="Hyperlink"/>
                  </w:rPr>
                  <w:t>https://www.20087.com/0/95/ChanHouXingTiHuiFuFaZhanQianJing.html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形体恢复服务已成为妇产健康与美容康复领域的重要组成部分，受到越来越多女性消费者的关注。该服务涵盖营养指导、运动康复、中医调理、皮肤修复、心理疏导等多个维度，旨在帮助产妇在分娩后尽快恢复身体机能、重塑体型并提升心理健康状态。近年来，随着生育观念的转变与生活质量要求的提升，产后恢复中心数量快速增长，服务模式也由单一项目向全周期健康管理转型。部分机构结合现代医学与传统养生理念，推出个性化定制方案。然而，行业内仍存在服务标准缺失、从业人员资质参差、过度营销等问题，影响了用户信任度与行业健康发展。</w:t>
      </w:r>
      <w:r>
        <w:rPr>
          <w:rFonts w:hint="eastAsia"/>
        </w:rPr>
        <w:br/>
      </w:r>
      <w:r>
        <w:rPr>
          <w:rFonts w:hint="eastAsia"/>
        </w:rPr>
        <w:t>　　未来，产后形体恢复将向专业化、系统化、科技化方向不断升级。随着康复医学的发展，基于循证医学的服务流程将逐步建立，确保各项干预措施的安全性与有效性。同时，可穿戴设备、远程医疗、AI辅助评估等技术的应用将提升服务的便捷性与个性化水平，满足家庭护理场景下的多样化需求。此外，产后恢复还将与母婴健康、女性慢病管理、心理干预等领域深度融合，形成覆盖围产期到产后康复的全生命周期服务体系。行业亟需加强监管与标准建设，推动产后形体恢复从经验式服务向科学化、规范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9d27698a240f4" w:history="1">
        <w:r>
          <w:rPr>
            <w:rStyle w:val="Hyperlink"/>
          </w:rPr>
          <w:t>2025-2031年中国产后形体恢复市场调查研究与前景趋势分析报告</w:t>
        </w:r>
      </w:hyperlink>
      <w:r>
        <w:rPr>
          <w:rFonts w:hint="eastAsia"/>
        </w:rPr>
        <w:t>》全面梳理了产后形体恢复行业的市场规模、技术现状及产业链结构，结合数据分析了产后形体恢复市场需求、价格动态与竞争格局，科学预测了产后形体恢复发展趋势与市场前景，解读了行业内重点企业的战略布局与品牌影响力，同时对市场竞争与集中度进行了评估。此外，报告还细分了市场领域，揭示了产后形体恢复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产后形体恢复产业概述</w:t>
      </w:r>
      <w:r>
        <w:rPr>
          <w:rFonts w:hint="eastAsia"/>
        </w:rPr>
        <w:br/>
      </w:r>
      <w:r>
        <w:rPr>
          <w:rFonts w:hint="eastAsia"/>
        </w:rPr>
        <w:t>　　第一节 产后形体恢复定义与分类</w:t>
      </w:r>
      <w:r>
        <w:rPr>
          <w:rFonts w:hint="eastAsia"/>
        </w:rPr>
        <w:br/>
      </w:r>
      <w:r>
        <w:rPr>
          <w:rFonts w:hint="eastAsia"/>
        </w:rPr>
        <w:t>　　第二节 产后形体恢复产业链结构及关键环节剖析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产后形体恢复商业模式与盈利模式解析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产后形体恢复经济指标与行业评估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全球产后形体恢复市场发展综述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2019-2024年全球产后形体恢复市场规模及增长趋势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主要国家与地区产后形体恢复市场对比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2025-2031年全球产后形体恢复行业发展趋势与前景预测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国际产后形体恢复市场发展趋势及对我国启示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二、对我国产后形体恢复市场的借鉴意义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中国产后形体恢复行业市场规模分析与预测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产后形体恢复市场的总体规模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一、2019-2024年产后形体恢复市场规模变化及趋势分析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二、2025年产后形体恢复行业市场规模特点</w:t>
      </w:r>
      <w:r>
        <w:rPr>
          <w:rFonts w:hint="eastAsia"/>
        </w:rPr>
        <w:br/>
      </w:r>
      <w:r>
        <w:rPr>
          <w:rFonts w:hint="eastAsia"/>
        </w:rPr>
        <w:t>　　第二节 产后形体恢复市场规模的构成</w:t>
      </w:r>
      <w:r>
        <w:rPr>
          <w:rFonts w:hint="eastAsia"/>
        </w:rPr>
        <w:br/>
      </w:r>
      <w:r>
        <w:rPr>
          <w:rFonts w:hint="eastAsia"/>
        </w:rPr>
        <w:t>　　　　一、产后形体恢复客户群体特征与偏好分析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二、不同类型产后形体恢复市场规模分布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三、各地区产后形体恢复市场规模差异与特点</w:t>
      </w:r>
      <w:r>
        <w:rPr>
          <w:rFonts w:hint="eastAsia"/>
        </w:rPr>
        <w:br/>
      </w:r>
      <w:r>
        <w:rPr>
          <w:rFonts w:hint="eastAsia"/>
        </w:rPr>
        <w:t>　　第三节 产后形体恢复市场规模的预测与展望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一、未来几年产后形体恢复市场规模增长预测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2024-2025年产后形体恢复行业技术发展现状及趋势分析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产后形体恢复行业技术发展现状分析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国内外产后形体恢复行业技术差距分析及差距形成的主要原因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产后形体恢复行业技术发展方向、趋势预测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提升产后形体恢复行业技术能力策略建议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2019-2024年中国产后形体恢复行业总体发展与财务状况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2019-2024年产后形体恢复行业规模情况</w:t>
      </w:r>
      <w:r>
        <w:rPr>
          <w:rFonts w:hint="eastAsia"/>
        </w:rPr>
        <w:br/>
      </w:r>
      <w:r>
        <w:rPr>
          <w:rFonts w:hint="eastAsia"/>
        </w:rPr>
        <w:t>　　　　一、产后形体恢复行业企业数量规模</w:t>
      </w:r>
      <w:r>
        <w:rPr>
          <w:rFonts w:hint="eastAsia"/>
        </w:rPr>
        <w:br/>
      </w:r>
      <w:r>
        <w:rPr>
          <w:rFonts w:hint="eastAsia"/>
        </w:rPr>
        <w:t>　　　　二、产后形体恢复行业从业人员规模</w:t>
      </w:r>
      <w:r>
        <w:rPr>
          <w:rFonts w:hint="eastAsia"/>
        </w:rPr>
        <w:br/>
      </w:r>
      <w:r>
        <w:rPr>
          <w:rFonts w:hint="eastAsia"/>
        </w:rPr>
        <w:t>　　　　三、产后形体恢复行业市场敏感性分析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2019-2024年产后形体恢复行业财务能力分析</w:t>
      </w:r>
      <w:r>
        <w:rPr>
          <w:rFonts w:hint="eastAsia"/>
        </w:rPr>
        <w:br/>
      </w:r>
      <w:r>
        <w:rPr>
          <w:rFonts w:hint="eastAsia"/>
        </w:rPr>
        <w:t>　　　　一、产后形体恢复行业盈利能力</w:t>
      </w:r>
      <w:r>
        <w:rPr>
          <w:rFonts w:hint="eastAsia"/>
        </w:rPr>
        <w:br/>
      </w:r>
      <w:r>
        <w:rPr>
          <w:rFonts w:hint="eastAsia"/>
        </w:rPr>
        <w:t>　　　　二、产后形体恢复行业偿债能力</w:t>
      </w:r>
      <w:r>
        <w:rPr>
          <w:rFonts w:hint="eastAsia"/>
        </w:rPr>
        <w:br/>
      </w:r>
      <w:r>
        <w:rPr>
          <w:rFonts w:hint="eastAsia"/>
        </w:rPr>
        <w:t>　　　　三、产后形体恢复行业营运能力</w:t>
      </w:r>
      <w:r>
        <w:rPr>
          <w:rFonts w:hint="eastAsia"/>
        </w:rPr>
        <w:br/>
      </w:r>
      <w:r>
        <w:rPr>
          <w:rFonts w:hint="eastAsia"/>
        </w:rPr>
        <w:t>　　　　四、产后形体恢复行业发展能力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中国产后形体恢复行业细分市场调研与机会挖掘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产后形体恢复细分市场（一）市场调研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产后形体恢复细分市场（二）市场调研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中国产后形体恢复行业区域市场调研分析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2019-2024年中国产后形体恢复行业重点区域调研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一、重点地区（一）产后形体恢复市场规模与特点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二、重点地区（二）产后形体恢复市场规模及特点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三、重点地区（三）产后形体恢复市场规模及特点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四、重点地区（四）产后形体恢复市场规模及特点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不同区域产后形体恢复市场的对比与启示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二、产后形体恢复市场拓展策略与建议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中国产后形体恢复行业的营销渠道与客户分析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产后形体恢复行业渠道分析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二、各类渠道对产后形体恢复行业的影响</w:t>
      </w:r>
      <w:r>
        <w:rPr>
          <w:rFonts w:hint="eastAsia"/>
        </w:rPr>
        <w:br/>
      </w:r>
      <w:r>
        <w:rPr>
          <w:rFonts w:hint="eastAsia"/>
        </w:rPr>
        <w:t>　　　　三、主要产后形体恢复企业渠道策略研究</w:t>
      </w:r>
      <w:r>
        <w:rPr>
          <w:rFonts w:hint="eastAsia"/>
        </w:rPr>
        <w:br/>
      </w:r>
      <w:r>
        <w:rPr>
          <w:rFonts w:hint="eastAsia"/>
        </w:rPr>
        <w:t>　　第二节 产后形体恢复行业客户分析与定位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中国产后形体恢复行业竞争格局及策略选择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产后形体恢复行业总体市场竞争状况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一、产后形体恢复行业竞争结构分析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二、产后形体恢复企业竞争格局与集中度评估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三、产后形体恢复行业SWOT分析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产后形体恢复行业重点企业调研分析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产后形体恢复企业发展策略分析</w:t>
      </w:r>
      <w:r>
        <w:rPr>
          <w:rFonts w:hint="eastAsia"/>
        </w:rPr>
        <w:br/>
      </w:r>
      <w:r>
        <w:rPr>
          <w:rFonts w:hint="eastAsia"/>
        </w:rPr>
        <w:t>　　第一节 产后形体恢复市场与销售策略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产后形体恢复品牌战略思考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中国产后形体恢复行业发展环境分析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二、产后形体恢复行业主管部门、监管体制及相关政策法规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3、产后形体恢复行业的主要法律、法规和政策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4、2025年产后形体恢复行业法律法规和政策对行业的影响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二、产后形体恢复消费者需求分析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一、产后形体恢复技术的应用与创新</w:t>
      </w:r>
      <w:r>
        <w:rPr>
          <w:rFonts w:hint="eastAsia"/>
        </w:rPr>
        <w:br/>
      </w:r>
      <w:r>
        <w:rPr>
          <w:rFonts w:hint="eastAsia"/>
        </w:rPr>
        <w:t>　　　　二、产后形体恢复行业发展的技术趋势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2025-2031年产后形体恢复行业展趋势预测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2025-2031年产后形体恢复市场发展前景分析</w:t>
      </w:r>
      <w:r>
        <w:rPr>
          <w:rFonts w:hint="eastAsia"/>
        </w:rPr>
        <w:br/>
      </w:r>
      <w:r>
        <w:rPr>
          <w:rFonts w:hint="eastAsia"/>
        </w:rPr>
        <w:t>　　　　一、产后形体恢复市场发展潜力</w:t>
      </w:r>
      <w:r>
        <w:rPr>
          <w:rFonts w:hint="eastAsia"/>
        </w:rPr>
        <w:br/>
      </w:r>
      <w:r>
        <w:rPr>
          <w:rFonts w:hint="eastAsia"/>
        </w:rPr>
        <w:t>　　　　二、产后形体恢复市场前景分析</w:t>
      </w:r>
      <w:r>
        <w:rPr>
          <w:rFonts w:hint="eastAsia"/>
        </w:rPr>
        <w:br/>
      </w:r>
      <w:r>
        <w:rPr>
          <w:rFonts w:hint="eastAsia"/>
        </w:rPr>
        <w:t>　　　　三、产后形体恢复细分行业发展前景分析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2025-2031年产后形体恢复发展趋势预测</w:t>
      </w:r>
      <w:r>
        <w:rPr>
          <w:rFonts w:hint="eastAsia"/>
        </w:rPr>
        <w:br/>
      </w:r>
      <w:r>
        <w:rPr>
          <w:rFonts w:hint="eastAsia"/>
        </w:rPr>
        <w:t>　　　　一、产后形体恢复发展趋势预测</w:t>
      </w:r>
      <w:r>
        <w:rPr>
          <w:rFonts w:hint="eastAsia"/>
        </w:rPr>
        <w:br/>
      </w:r>
      <w:r>
        <w:rPr>
          <w:rFonts w:hint="eastAsia"/>
        </w:rPr>
        <w:t>　　　　二、产后形体恢复市场规模预测</w:t>
      </w:r>
      <w:r>
        <w:rPr>
          <w:rFonts w:hint="eastAsia"/>
        </w:rPr>
        <w:br/>
      </w:r>
      <w:r>
        <w:rPr>
          <w:rFonts w:hint="eastAsia"/>
        </w:rPr>
        <w:t>　　　　三、产后形体恢复细分市场发展趋势预测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未来产后形体恢复行业挑战与机遇探讨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一、产后形体恢复行业挑战</w:t>
      </w:r>
      <w:r>
        <w:rPr>
          <w:rFonts w:hint="eastAsia"/>
        </w:rPr>
        <w:br/>
      </w:r>
      <w:r>
        <w:rPr>
          <w:rFonts w:hint="eastAsia"/>
        </w:rPr>
        <w:t>　　　　二、产后形体恢复行业机遇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产后形体恢复行业研究结论及建议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对产后形体恢复行业发展的建议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中-智-林-－对产后形体恢复企业和投资者的建议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产后形体恢复介绍</w:t>
      </w:r>
      <w:r>
        <w:rPr>
          <w:rFonts w:hint="eastAsia"/>
        </w:rPr>
        <w:br/>
      </w:r>
      <w:r>
        <w:rPr>
          <w:rFonts w:hint="eastAsia"/>
        </w:rPr>
        <w:t>　　图表 产后形体恢复图片</w:t>
      </w:r>
      <w:r>
        <w:rPr>
          <w:rFonts w:hint="eastAsia"/>
        </w:rPr>
        <w:br/>
      </w:r>
      <w:r>
        <w:rPr>
          <w:rFonts w:hint="eastAsia"/>
        </w:rPr>
        <w:t>　　图表 产后形体恢复主要特点</w:t>
      </w:r>
      <w:r>
        <w:rPr>
          <w:rFonts w:hint="eastAsia"/>
        </w:rPr>
        <w:br/>
      </w:r>
      <w:r>
        <w:rPr>
          <w:rFonts w:hint="eastAsia"/>
        </w:rPr>
        <w:t>　　图表 产后形体恢复发展有利因素分析</w:t>
      </w:r>
      <w:r>
        <w:rPr>
          <w:rFonts w:hint="eastAsia"/>
        </w:rPr>
        <w:br/>
      </w:r>
      <w:r>
        <w:rPr>
          <w:rFonts w:hint="eastAsia"/>
        </w:rPr>
        <w:t>　　图表 产后形体恢复发展不利因素分析</w:t>
      </w:r>
      <w:r>
        <w:rPr>
          <w:rFonts w:hint="eastAsia"/>
        </w:rPr>
        <w:br/>
      </w:r>
      <w:r>
        <w:rPr>
          <w:rFonts w:hint="eastAsia"/>
        </w:rPr>
        <w:t>　　图表 进入产后形体恢复行业壁垒</w:t>
      </w:r>
      <w:r>
        <w:rPr>
          <w:rFonts w:hint="eastAsia"/>
        </w:rPr>
        <w:br/>
      </w:r>
      <w:r>
        <w:rPr>
          <w:rFonts w:hint="eastAsia"/>
        </w:rPr>
        <w:t>　　图表 产后形体恢复政策</w:t>
      </w:r>
      <w:r>
        <w:rPr>
          <w:rFonts w:hint="eastAsia"/>
        </w:rPr>
        <w:br/>
      </w:r>
      <w:r>
        <w:rPr>
          <w:rFonts w:hint="eastAsia"/>
        </w:rPr>
        <w:t>　　图表 产后形体恢复技术 标准</w:t>
      </w:r>
      <w:r>
        <w:rPr>
          <w:rFonts w:hint="eastAsia"/>
        </w:rPr>
        <w:br/>
      </w:r>
      <w:r>
        <w:rPr>
          <w:rFonts w:hint="eastAsia"/>
        </w:rPr>
        <w:t>　　图表 产后形体恢复产业链分析</w:t>
      </w:r>
      <w:r>
        <w:rPr>
          <w:rFonts w:hint="eastAsia"/>
        </w:rPr>
        <w:br/>
      </w:r>
      <w:r>
        <w:rPr>
          <w:rFonts w:hint="eastAsia"/>
        </w:rPr>
        <w:t>　　图表 产后形体恢复品牌分析</w:t>
      </w:r>
      <w:r>
        <w:rPr>
          <w:rFonts w:hint="eastAsia"/>
        </w:rPr>
        <w:br/>
      </w:r>
      <w:r>
        <w:rPr>
          <w:rFonts w:hint="eastAsia"/>
        </w:rPr>
        <w:t>　　图表 2024年产后形体恢复需求分析</w:t>
      </w:r>
      <w:r>
        <w:rPr>
          <w:rFonts w:hint="eastAsia"/>
        </w:rPr>
        <w:br/>
      </w:r>
      <w:r>
        <w:rPr>
          <w:rFonts w:hint="eastAsia"/>
        </w:rPr>
        <w:t>　　图表 2019-2024年中国产后形体恢复市场规模分析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2019-2024年中国产后形体恢复销售情况</w:t>
      </w:r>
      <w:r>
        <w:rPr>
          <w:rFonts w:hint="eastAsia"/>
        </w:rPr>
        <w:br/>
      </w:r>
      <w:r>
        <w:rPr>
          <w:rFonts w:hint="eastAsia"/>
        </w:rPr>
        <w:t>　　图表 产后形体恢复价格走势</w:t>
      </w:r>
      <w:r>
        <w:rPr>
          <w:rFonts w:hint="eastAsia"/>
        </w:rPr>
        <w:br/>
      </w:r>
      <w:r>
        <w:rPr>
          <w:rFonts w:hint="eastAsia"/>
        </w:rPr>
        <w:t>　　图表 2025年中国产后形体恢复公司数量统计 单位：家</w:t>
      </w:r>
      <w:r>
        <w:rPr>
          <w:rFonts w:hint="eastAsia"/>
        </w:rPr>
        <w:br/>
      </w:r>
      <w:r>
        <w:rPr>
          <w:rFonts w:hint="eastAsia"/>
        </w:rPr>
        <w:t>　　图表 产后形体恢复成本和利润分析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华东地区产后形体恢复市场规模情况</w:t>
      </w:r>
      <w:r>
        <w:rPr>
          <w:rFonts w:hint="eastAsia"/>
        </w:rPr>
        <w:br/>
      </w:r>
      <w:r>
        <w:rPr>
          <w:rFonts w:hint="eastAsia"/>
        </w:rPr>
        <w:t>　　图表 华东地区产后形体恢复市场销售额</w:t>
      </w:r>
      <w:r>
        <w:rPr>
          <w:rFonts w:hint="eastAsia"/>
        </w:rPr>
        <w:br/>
      </w:r>
      <w:r>
        <w:rPr>
          <w:rFonts w:hint="eastAsia"/>
        </w:rPr>
        <w:t>　　图表 华南地区产后形体恢复市场规模情况</w:t>
      </w:r>
      <w:r>
        <w:rPr>
          <w:rFonts w:hint="eastAsia"/>
        </w:rPr>
        <w:br/>
      </w:r>
      <w:r>
        <w:rPr>
          <w:rFonts w:hint="eastAsia"/>
        </w:rPr>
        <w:t>　　图表 华南地区产后形体恢复市场销售额</w:t>
      </w:r>
      <w:r>
        <w:rPr>
          <w:rFonts w:hint="eastAsia"/>
        </w:rPr>
        <w:br/>
      </w:r>
      <w:r>
        <w:rPr>
          <w:rFonts w:hint="eastAsia"/>
        </w:rPr>
        <w:t>　　图表 华北地区产后形体恢复市场规模情况</w:t>
      </w:r>
      <w:r>
        <w:rPr>
          <w:rFonts w:hint="eastAsia"/>
        </w:rPr>
        <w:br/>
      </w:r>
      <w:r>
        <w:rPr>
          <w:rFonts w:hint="eastAsia"/>
        </w:rPr>
        <w:t>　　图表 华北地区产后形体恢复市场销售额</w:t>
      </w:r>
      <w:r>
        <w:rPr>
          <w:rFonts w:hint="eastAsia"/>
        </w:rPr>
        <w:br/>
      </w:r>
      <w:r>
        <w:rPr>
          <w:rFonts w:hint="eastAsia"/>
        </w:rPr>
        <w:t>　　图表 华中地区产后形体恢复市场规模情况</w:t>
      </w:r>
      <w:r>
        <w:rPr>
          <w:rFonts w:hint="eastAsia"/>
        </w:rPr>
        <w:br/>
      </w:r>
      <w:r>
        <w:rPr>
          <w:rFonts w:hint="eastAsia"/>
        </w:rPr>
        <w:t>　　图表 华中地区产后形体恢复市场销售额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产后形体恢复投资、并购现状分析</w:t>
      </w:r>
      <w:r>
        <w:rPr>
          <w:rFonts w:hint="eastAsia"/>
        </w:rPr>
        <w:br/>
      </w:r>
      <w:r>
        <w:rPr>
          <w:rFonts w:hint="eastAsia"/>
        </w:rPr>
        <w:t>　　图表 产后形体恢复上游、下游研究分析</w:t>
      </w:r>
      <w:r>
        <w:rPr>
          <w:rFonts w:hint="eastAsia"/>
        </w:rPr>
        <w:br/>
      </w:r>
      <w:r>
        <w:rPr>
          <w:rFonts w:hint="eastAsia"/>
        </w:rPr>
        <w:t>　　图表 产后形体恢复最新消息</w:t>
      </w:r>
      <w:r>
        <w:rPr>
          <w:rFonts w:hint="eastAsia"/>
        </w:rPr>
        <w:br/>
      </w:r>
      <w:r>
        <w:rPr>
          <w:rFonts w:hint="eastAsia"/>
        </w:rPr>
        <w:t>　　图表 产后形体恢复企业简介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产后形体恢复企业经营情况</w:t>
      </w:r>
      <w:r>
        <w:rPr>
          <w:rFonts w:hint="eastAsia"/>
        </w:rPr>
        <w:br/>
      </w:r>
      <w:r>
        <w:rPr>
          <w:rFonts w:hint="eastAsia"/>
        </w:rPr>
        <w:t>　　图表 产后形体恢复企业(二)简介</w:t>
      </w:r>
      <w:r>
        <w:rPr>
          <w:rFonts w:hint="eastAsia"/>
        </w:rPr>
        <w:br/>
      </w:r>
      <w:r>
        <w:rPr>
          <w:rFonts w:hint="eastAsia"/>
        </w:rPr>
        <w:t>　　图表 企业产后形体恢复业务</w:t>
      </w:r>
      <w:r>
        <w:rPr>
          <w:rFonts w:hint="eastAsia"/>
        </w:rPr>
        <w:br/>
      </w:r>
      <w:r>
        <w:rPr>
          <w:rFonts w:hint="eastAsia"/>
        </w:rPr>
        <w:t>　　图表 产后形体恢复企业(二)经营情况</w:t>
      </w:r>
      <w:r>
        <w:rPr>
          <w:rFonts w:hint="eastAsia"/>
        </w:rPr>
        <w:br/>
      </w:r>
      <w:r>
        <w:rPr>
          <w:rFonts w:hint="eastAsia"/>
        </w:rPr>
        <w:t>　　图表 产后形体恢复企业(三)调研</w:t>
      </w:r>
      <w:r>
        <w:rPr>
          <w:rFonts w:hint="eastAsia"/>
        </w:rPr>
        <w:br/>
      </w:r>
      <w:r>
        <w:rPr>
          <w:rFonts w:hint="eastAsia"/>
        </w:rPr>
        <w:t>　　图表 企业产后形体恢复业务分析</w:t>
      </w:r>
      <w:r>
        <w:rPr>
          <w:rFonts w:hint="eastAsia"/>
        </w:rPr>
        <w:br/>
      </w:r>
      <w:r>
        <w:rPr>
          <w:rFonts w:hint="eastAsia"/>
        </w:rPr>
        <w:t>　　图表 产后形体恢复企业(三)经营情况</w:t>
      </w:r>
      <w:r>
        <w:rPr>
          <w:rFonts w:hint="eastAsia"/>
        </w:rPr>
        <w:br/>
      </w:r>
      <w:r>
        <w:rPr>
          <w:rFonts w:hint="eastAsia"/>
        </w:rPr>
        <w:t>　　图表 产后形体恢复企业(四)介绍</w:t>
      </w:r>
      <w:r>
        <w:rPr>
          <w:rFonts w:hint="eastAsia"/>
        </w:rPr>
        <w:br/>
      </w:r>
      <w:r>
        <w:rPr>
          <w:rFonts w:hint="eastAsia"/>
        </w:rPr>
        <w:t>　　图表 企业产后形体恢复产品服务</w:t>
      </w:r>
      <w:r>
        <w:rPr>
          <w:rFonts w:hint="eastAsia"/>
        </w:rPr>
        <w:br/>
      </w:r>
      <w:r>
        <w:rPr>
          <w:rFonts w:hint="eastAsia"/>
        </w:rPr>
        <w:t>　　图表 产后形体恢复企业(四)经营情况</w:t>
      </w:r>
      <w:r>
        <w:rPr>
          <w:rFonts w:hint="eastAsia"/>
        </w:rPr>
        <w:br/>
      </w:r>
      <w:r>
        <w:rPr>
          <w:rFonts w:hint="eastAsia"/>
        </w:rPr>
        <w:t>　　图表 产后形体恢复企业(五)简介</w:t>
      </w:r>
      <w:r>
        <w:rPr>
          <w:rFonts w:hint="eastAsia"/>
        </w:rPr>
        <w:br/>
      </w:r>
      <w:r>
        <w:rPr>
          <w:rFonts w:hint="eastAsia"/>
        </w:rPr>
        <w:t>　　图表 企业产后形体恢复业务分析</w:t>
      </w:r>
      <w:r>
        <w:rPr>
          <w:rFonts w:hint="eastAsia"/>
        </w:rPr>
        <w:br/>
      </w:r>
      <w:r>
        <w:rPr>
          <w:rFonts w:hint="eastAsia"/>
        </w:rPr>
        <w:t>　　图表 产后形体恢复企业(五)经营情况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产后形体恢复行业生命周期</w:t>
      </w:r>
      <w:r>
        <w:rPr>
          <w:rFonts w:hint="eastAsia"/>
        </w:rPr>
        <w:br/>
      </w:r>
      <w:r>
        <w:rPr>
          <w:rFonts w:hint="eastAsia"/>
        </w:rPr>
        <w:t>　　图表 产后形体恢复优势、劣势、机会、威胁分析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产后形体恢复市场容量</w:t>
      </w:r>
      <w:r>
        <w:rPr>
          <w:rFonts w:hint="eastAsia"/>
        </w:rPr>
        <w:br/>
      </w:r>
      <w:r>
        <w:rPr>
          <w:rFonts w:hint="eastAsia"/>
        </w:rPr>
        <w:t>　　图表 产后形体恢复发展前景</w:t>
      </w:r>
      <w:r>
        <w:rPr>
          <w:rFonts w:hint="eastAsia"/>
        </w:rPr>
        <w:br/>
      </w:r>
      <w:r>
        <w:rPr>
          <w:rFonts w:hint="eastAsia"/>
        </w:rPr>
        <w:t>　　图表 2025-2031年中国产后形体恢复市场规模预测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2025-2031年中国产后形体恢复销售预测</w:t>
      </w:r>
      <w:r>
        <w:rPr>
          <w:rFonts w:hint="eastAsia"/>
        </w:rPr>
        <w:br/>
      </w:r>
      <w:r>
        <w:rPr>
          <w:rFonts w:hint="eastAsia"/>
        </w:rPr>
        <w:t>　　图表 产后形体恢复主要驱动因素</w:t>
      </w:r>
      <w:r>
        <w:rPr>
          <w:rFonts w:hint="eastAsia"/>
        </w:rPr>
        <w:br/>
      </w:r>
      <w:r>
        <w:rPr>
          <w:rFonts w:hint="eastAsia"/>
        </w:rPr>
        <w:t>　　图表 产后形体恢复发展趋势预测</w:t>
      </w:r>
      <w:r>
        <w:rPr>
          <w:rFonts w:hint="eastAsia"/>
        </w:rPr>
        <w:br/>
      </w:r>
      <w:r>
        <w:rPr>
          <w:rFonts w:hint="eastAsia"/>
        </w:rPr>
        <w:t>　　图表 产后形体恢复注意事项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9d27698a240f4" w:history="1">
        <w:r>
          <w:rPr>
            <w:rStyle w:val="Hyperlink"/>
          </w:rPr>
          <w:t>2025-2031年中国产后形体恢复市场调查研究与前景趋势分析报告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9d27698a240f4" w:history="1">
        <w:r>
          <w:rPr>
            <w:rStyle w:val="Hyperlink"/>
          </w:rPr>
          <w:t>https://www.20087.com/0/95/ChanHouXingTiHuiFuFaZhanQianJing.html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40b36c0a04772" w:history="1">
      <w:r>
        <w:rPr>
          <w:rStyle w:val="Hyperlink"/>
        </w:rPr>
        <w:t>2025-2031年中国产后形体恢复市场调查研究与前景趋势分析报告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anHouXingTiHuiFuFaZhanQianJing.html" TargetMode="External" Id="R3cd9d27698a2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anHouXingTiHuiFuFaZhanQianJing.html" TargetMode="External" Id="Ra4640b36c0a0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2025-06-14T03:15:32Z</dcterms:created>
  <dcterms:modified xsi:type="dcterms:W3CDTF">2025-06-14T04:15:32Z</dcterms:modified>
  <dc:subject>2025-2031年中国产后形体恢复市场调查研究与前景趋势分析报告</dc:subject>
  <dc:title>2025-2031年中国产后形体恢复市场调查研究与前景趋势分析报告</dc:title>
  <cp:keywords>2025-2031年中国产后形体恢复市场调查研究与前景趋势分析报告</cp:keywords>
  <dc:description>2025-2031年中国产后形体恢复市场调查研究与前景趋势分析报告</dc:description>
</cp:coreProperties>
</file>