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61ed3713545d6" w:history="1">
              <w:r>
                <w:rPr>
                  <w:rStyle w:val="Hyperlink"/>
                </w:rPr>
                <w:t>中国旅游景区运营行业发展现状分析与前景趋势预测报告（2025-2031年）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61ed3713545d6" w:history="1">
              <w:r>
                <w:rPr>
                  <w:rStyle w:val="Hyperlink"/>
                </w:rPr>
                <w:t>中国旅游景区运营行业发展现状分析与前景趋势预测报告（2025-2031年）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61ed3713545d6" w:history="1">
                <w:r>
                  <w:rPr>
                    <w:rStyle w:val="Hyperlink"/>
                  </w:rPr>
                  <w:t>https://www.20087.com/2/35/LvYouJingQuYunYingHangYeQianJingQuShi.html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运营行业近年来经历了数字化转型和体验经济的双重推动。随着移动互联网的普及，游客可以通过在线平台预订门票、住宿和体验项目，大大提高了旅游的便捷性。同时，景区运营者开始注重提升游客体验，通过打造特色文化活动、沉浸式体验项目和智能导览系统，吸引游客并延长停留时间。</w:t>
      </w:r>
      <w:r>
        <w:rPr>
          <w:rFonts w:hint="eastAsia"/>
        </w:rPr>
        <w:br/>
      </w:r>
      <w:r>
        <w:rPr>
          <w:rFonts w:hint="eastAsia"/>
        </w:rPr>
        <w:t>　　未来，旅游景区运营将更加注重可持续性和智慧化。随着环保意识的提升，景区将采取更多绿色运营措施，如使用可再生能源、减少废物和实施生态修复项目。同时，智慧景区建设将加速，利用物联网、大数据和人工智能技术，实现景区资源的高效管理和游客体验的个性化定制。此外，随着虚拟现实（VR）和增强现实（AR）技术的应用，景区将提供更加沉浸式的数字体验，满足年轻一代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61ed3713545d6" w:history="1">
        <w:r>
          <w:rPr>
            <w:rStyle w:val="Hyperlink"/>
          </w:rPr>
          <w:t>中国旅游景区运营行业发展现状分析与前景趋势预测报告（2025-2031年）</w:t>
        </w:r>
      </w:hyperlink>
      <w:r>
        <w:rPr>
          <w:rFonts w:hint="eastAsia"/>
        </w:rPr>
        <w:t>》依托权威数据资源与长期市场监测，系统分析了旅游景区运营行业的市场规模、市场需求及产业链结构，深入探讨了旅游景区运营价格变动与细分市场特征。报告科学预测了旅游景区运营市场前景及未来发展趋势，重点剖析了行业集中度、竞争格局及重点企业的市场地位，并通过SWOT分析揭示了旅游景区运营行业机遇与潜在风险。报告为投资者及业内企业提供了全面的市场洞察与决策参考，助力把握旅游景区运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旅游景区运营产业概述</w:t>
      </w:r>
      <w:r>
        <w:rPr>
          <w:rFonts w:hint="eastAsia"/>
        </w:rPr>
        <w:br/>
      </w:r>
      <w:r>
        <w:rPr>
          <w:rFonts w:hint="eastAsia"/>
        </w:rPr>
        <w:t>　　第一节 旅游景区运营定义</w:t>
      </w:r>
      <w:r>
        <w:rPr>
          <w:rFonts w:hint="eastAsia"/>
        </w:rPr>
        <w:br/>
      </w:r>
      <w:r>
        <w:rPr>
          <w:rFonts w:hint="eastAsia"/>
        </w:rPr>
        <w:t>　　第二节 旅游景区运营行业特点</w:t>
      </w:r>
      <w:r>
        <w:rPr>
          <w:rFonts w:hint="eastAsia"/>
        </w:rPr>
        <w:br/>
      </w:r>
      <w:r>
        <w:rPr>
          <w:rFonts w:hint="eastAsia"/>
        </w:rPr>
        <w:t>　　第三节 旅游景区运营发展历程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2024-2025年中国旅游景区运营行业运行环境分析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旅游景区运营行业经济环境分析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二、旅游景区运营行业主要法规政策</w:t>
      </w:r>
      <w:r>
        <w:rPr>
          <w:rFonts w:hint="eastAsia"/>
        </w:rPr>
        <w:br/>
      </w:r>
      <w:r>
        <w:rPr>
          <w:rFonts w:hint="eastAsia"/>
        </w:rPr>
        <w:t>　　第三节 旅游景区运营产业社会环境分析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2024-2025年全球旅游景区运营行业发展态势分析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全球主要国家、地区旅游景区运营市场现状</w:t>
      </w:r>
      <w:r>
        <w:rPr>
          <w:rFonts w:hint="eastAsia"/>
        </w:rPr>
        <w:br/>
      </w:r>
      <w:r>
        <w:rPr>
          <w:rFonts w:hint="eastAsia"/>
        </w:rPr>
        <w:t>　　第三节 全球旅游景区运营行业发展趋势预测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2019-2024年中国旅游景区运营行业规模情况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2024-2025年中国旅游景区运营行业热点动态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2024-2025年中国旅游景区运营行业面临的挑战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国内旅游景区运营行业价格回顾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中国旅游景区运营行业客户调研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三、旅游景区运营品牌忠诚度调查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2025年旅游景区运营行业集中度分析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三、我国旅游景区运营市场竞争趋势</w:t>
      </w:r>
      <w:r>
        <w:rPr>
          <w:rFonts w:hint="eastAsia"/>
        </w:rPr>
        <w:br/>
      </w:r>
      <w:r>
        <w:rPr>
          <w:rFonts w:hint="eastAsia"/>
        </w:rPr>
        <w:t>　　第三节 旅游景区运营行业兼并与重组整合分析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旅游景区运营行业SWOT模型分析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四、旅游景区运营行业风险分析</w:t>
      </w:r>
      <w:r>
        <w:rPr>
          <w:rFonts w:hint="eastAsia"/>
        </w:rPr>
        <w:br/>
      </w:r>
      <w:r>
        <w:rPr>
          <w:rFonts w:hint="eastAsia"/>
        </w:rPr>
        <w:t>　　第二节 旅游景区运营行业投资风险及控制策略分析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2025-2031年中国旅游景区运营市场预测及发展建议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2025-2031年中国旅游景区运营市场预测分析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2025-2031年中国旅游景区运营企业发展策略建议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一、旅游景区运营企业融资策略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2025-2031年中国旅游景区运营企业营销策略建议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一、旅游景区运营企业定位策略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二、旅游景区运营企业价格策略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三、旅游景区运营企业促销策略</w:t>
      </w:r>
      <w:r>
        <w:rPr>
          <w:rFonts w:hint="eastAsia"/>
        </w:rPr>
        <w:br/>
      </w:r>
      <w:r>
        <w:rPr>
          <w:rFonts w:hint="eastAsia"/>
        </w:rPr>
        <w:t>　　第四节 中~智林－旅游景区运营行业研究结论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旅游景区运营行业历程</w:t>
      </w:r>
      <w:r>
        <w:rPr>
          <w:rFonts w:hint="eastAsia"/>
        </w:rPr>
        <w:br/>
      </w:r>
      <w:r>
        <w:rPr>
          <w:rFonts w:hint="eastAsia"/>
        </w:rPr>
        <w:t>　　图表 旅游景区运营行业生命周期</w:t>
      </w:r>
      <w:r>
        <w:rPr>
          <w:rFonts w:hint="eastAsia"/>
        </w:rPr>
        <w:br/>
      </w:r>
      <w:r>
        <w:rPr>
          <w:rFonts w:hint="eastAsia"/>
        </w:rPr>
        <w:t>　　图表 旅游景区运营行业产业链分析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61ed3713545d6" w:history="1">
        <w:r>
          <w:rPr>
            <w:rStyle w:val="Hyperlink"/>
          </w:rPr>
          <w:t>中国旅游景区运营行业发展现状分析与前景趋势预测报告（2025-2031年）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61ed3713545d6" w:history="1">
        <w:r>
          <w:rPr>
            <w:rStyle w:val="Hyperlink"/>
          </w:rPr>
          <w:t>https://www.20087.com/2/35/LvYouJingQuYunYingHangYeQianJingQuShi.html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旅游攻略怎么做、旅游景区运营管理期末考试、景区存在的问题及解决措施、旅游景区运营管理的基本物质基础、中国最美的10大景点、旅游景区运营模式、河南免费的33个景点、旅游景区运营公司、旅游景区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08b61796446c0" w:history="1">
      <w:r>
        <w:rPr>
          <w:rStyle w:val="Hyperlink"/>
        </w:rPr>
        <w:t>中国旅游景区运营行业发展现状分析与前景趋势预测报告（2025-2031年）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YouJingQuYunYingHangYeQianJingQuShi.html" TargetMode="External" Id="R93761ed3713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YouJingQuYunYingHangYeQianJingQuShi.html" TargetMode="External" Id="R35908b61796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2024-11-27T06:08:00Z</dcterms:created>
  <dcterms:modified xsi:type="dcterms:W3CDTF">2024-11-27T07:08:00Z</dcterms:modified>
  <dc:subject>中国旅游景区运营行业发展现状分析与前景趋势预测报告（2025-2031年）</dc:subject>
  <dc:title>中国旅游景区运营行业发展现状分析与前景趋势预测报告（2025-2031年）</dc:title>
  <cp:keywords>中国旅游景区运营行业发展现状分析与前景趋势预测报告（2025-2031年）</cp:keywords>
  <dc:description>中国旅游景区运营行业发展现状分析与前景趋势预测报告（2025-2031年）</dc:description>
</cp:coreProperties>
</file>