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818e4e1864c85" w:history="1">
              <w:r>
                <w:rPr>
                  <w:rStyle w:val="Hyperlink"/>
                </w:rPr>
                <w:t>2026-2032年中国高档餐饮行业现状与市场前景报告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818e4e1864c85" w:history="1">
              <w:r>
                <w:rPr>
                  <w:rStyle w:val="Hyperlink"/>
                </w:rPr>
                <w:t>2026-2032年中国高档餐饮行业现状与市场前景报告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818e4e1864c85" w:history="1">
                <w:r>
                  <w:rPr>
                    <w:rStyle w:val="Hyperlink"/>
                  </w:rPr>
                  <w:t>https://www.20087.com/5/06/GaoDangCanYinQianJing.html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餐饮是以精致菜品、优质服务、独特环境为核心竞争力，面向中高收入人群及商务宴请等场景的餐饮业态，涵盖中式高端酒楼、西餐厅、日料店、私房菜馆等多种类型。目前，高档餐饮市场呈现出多元化发展趋势，既有国际米其林星级餐厅引领潮流，也有本土文化主题餐厅注重地域特色与艺术氛围营造。随着消费者对用餐体验、食材溯源、健康营养的关注度提升，部分餐厅引入主厨定制、沉浸式就餐、季节限定菜单等差异化策然而，行业内仍面临运营成本上升、客单价压力增大、市场竞争激烈、疫情后消费习惯变化等挑战，影响盈利能力与品牌延续性。</w:t>
      </w:r>
      <w:r>
        <w:rPr>
          <w:rFonts w:hint="eastAsia"/>
        </w:rPr>
        <w:br/>
      </w:r>
      <w:r>
        <w:rPr>
          <w:rFonts w:hint="eastAsia"/>
        </w:rPr>
        <w:t>　　未来，高档餐饮将朝着体验化、融合化、科技化方向持续演进。市场调研网指出，随着Z世代与新生代消费者成为主力客群，餐厅将更加注重空间美学、文化叙事与情感共鸣，打造“可打卡”“可传播”的消费场景。同时，跨文化料理融合、本地食材国际化表达等趋势将推动菜品创新与品牌差异化竞争。在数字化转型背景下，智能点餐系统、会员管理系统、供应链数据平台等工具的应用将进一步提升运营效率与客户粘性。此外，随着“轻奢”消费理念兴起，高档餐饮或将推出更具性价比的精选套餐、单人套餐、限量联名款等产品，拓宽消费覆盖面，增强市场适应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f818e4e1864c85" w:history="1">
        <w:r>
          <w:rPr>
            <w:rStyle w:val="Hyperlink"/>
          </w:rPr>
          <w:t>2026-2032年中国高档餐饮行业现状与市场前景报告</w:t>
        </w:r>
      </w:hyperlink>
      <w:r>
        <w:rPr>
          <w:rFonts w:hint="eastAsia"/>
        </w:rPr>
        <w:t>》，2025年高档餐饮行业市场规模达 亿元，预计2032年市场规模将达 亿元，期间年均复合增长率（CAGR）达 %。报告基于统计局、相关行业协会及科研机构的详实数据，系统梳理了高档餐饮产业链结构和供需现状，客观分析了高档餐饮市场规模、价格变动及需求特征。报告从高档餐饮技术发展现状与创新方向切入，结合政策环境与消费趋势变化，对高档餐饮行业未来前景和增长空间进行了合理预测。通过对高档餐饮重点企业的市场表现分析，呈现了行业竞争格局。同时，报告评估了不同高档餐饮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高档餐饮产业概述</w:t>
      </w:r>
      <w:r>
        <w:rPr>
          <w:rFonts w:hint="eastAsia"/>
        </w:rPr>
        <w:br/>
      </w:r>
      <w:r>
        <w:rPr>
          <w:rFonts w:hint="eastAsia"/>
        </w:rPr>
        <w:t>　　第一节 高档餐饮定义</w:t>
      </w:r>
      <w:r>
        <w:rPr>
          <w:rFonts w:hint="eastAsia"/>
        </w:rPr>
        <w:br/>
      </w:r>
      <w:r>
        <w:rPr>
          <w:rFonts w:hint="eastAsia"/>
        </w:rPr>
        <w:t>　　第二节 高档餐饮行业特点</w:t>
      </w:r>
      <w:r>
        <w:rPr>
          <w:rFonts w:hint="eastAsia"/>
        </w:rPr>
        <w:br/>
      </w:r>
      <w:r>
        <w:rPr>
          <w:rFonts w:hint="eastAsia"/>
        </w:rPr>
        <w:t>　　第三节 高档餐饮产业链分析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中国高档餐饮行业运行环境分析</w:t>
      </w:r>
      <w:r>
        <w:rPr>
          <w:rFonts w:hint="eastAsia"/>
        </w:rPr>
        <w:br/>
      </w:r>
      <w:r>
        <w:rPr>
          <w:rFonts w:hint="eastAsia"/>
        </w:rPr>
        <w:t>　　第一节 高档餐饮运行经济环境分析</w:t>
      </w:r>
      <w:r>
        <w:rPr>
          <w:rFonts w:hint="eastAsia"/>
        </w:rPr>
        <w:br/>
      </w:r>
      <w:r>
        <w:rPr>
          <w:rFonts w:hint="eastAsia"/>
        </w:rPr>
        <w:t>　　第二节 高档餐饮产业政策环境分析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一、高档餐饮行业监管体制</w:t>
      </w:r>
      <w:r>
        <w:rPr>
          <w:rFonts w:hint="eastAsia"/>
        </w:rPr>
        <w:br/>
      </w:r>
      <w:r>
        <w:rPr>
          <w:rFonts w:hint="eastAsia"/>
        </w:rPr>
        <w:t>　　　　二、高档餐饮行业主要法规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三、主要高档餐饮产业政策</w:t>
      </w:r>
      <w:r>
        <w:rPr>
          <w:rFonts w:hint="eastAsia"/>
        </w:rPr>
        <w:br/>
      </w:r>
      <w:r>
        <w:rPr>
          <w:rFonts w:hint="eastAsia"/>
        </w:rPr>
        <w:t>　　第三节 高档餐饮产业社会环境分析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2025-2026年高档餐饮行业技术发展现状及趋势分析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国内外高档餐饮行业技术差距分析及差距形成的主要原因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高档餐饮行业技术发展方向、趋势预测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全球高档餐饮行业发展态势分析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全球高档餐饮市场发展现状分析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国外主要国家高档餐饮市场现状</w:t>
      </w:r>
      <w:r>
        <w:rPr>
          <w:rFonts w:hint="eastAsia"/>
        </w:rPr>
        <w:br/>
      </w:r>
      <w:r>
        <w:rPr>
          <w:rFonts w:hint="eastAsia"/>
        </w:rPr>
        <w:t>　　第三节 全球高档餐饮行业发展趋势预测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中国高档餐饮行业市场分析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2020-2025年中国高档餐饮行业规模情况</w:t>
      </w:r>
      <w:r>
        <w:rPr>
          <w:rFonts w:hint="eastAsia"/>
        </w:rPr>
        <w:br/>
      </w:r>
      <w:r>
        <w:rPr>
          <w:rFonts w:hint="eastAsia"/>
        </w:rPr>
        <w:t>　　　　一、高档餐饮行业市场规模情况分析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二、高档餐饮行业单位规模情况</w:t>
      </w:r>
      <w:r>
        <w:rPr>
          <w:rFonts w:hint="eastAsia"/>
        </w:rPr>
        <w:br/>
      </w:r>
      <w:r>
        <w:rPr>
          <w:rFonts w:hint="eastAsia"/>
        </w:rPr>
        <w:t>　　　　三、高档餐饮行业人员规模情况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2020-2025年中国高档餐饮行业财务能力分析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2025-2026年中国高档餐饮行业热点动态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2026年中国高档餐饮行业面临的挑战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中国重点地区高档餐饮行业市场调研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重点地区（一）高档餐饮市场调研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重点地区（二）高档餐饮市场调研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重点地区（三）高档餐饮市场调研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重点地区（四）高档餐饮市场调研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重点地区（五）高档餐饮市场调研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国内高档餐饮行业价格回顾</w:t>
      </w:r>
      <w:r>
        <w:rPr>
          <w:rFonts w:hint="eastAsia"/>
        </w:rPr>
        <w:br/>
      </w:r>
      <w:r>
        <w:rPr>
          <w:rFonts w:hint="eastAsia"/>
        </w:rPr>
        <w:t>　　第二节 国内高档餐饮行业价格走势预测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国内高档餐饮行业价格影响因素分析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中国高档餐饮行业客户调研</w:t>
      </w:r>
      <w:r>
        <w:rPr>
          <w:rFonts w:hint="eastAsia"/>
        </w:rPr>
        <w:br/>
      </w:r>
      <w:r>
        <w:rPr>
          <w:rFonts w:hint="eastAsia"/>
        </w:rPr>
        <w:t>　　　　一、高档餐饮行业客户偏好调查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二、客户对高档餐饮品牌的首要认知渠道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三、高档餐饮品牌忠诚度调查</w:t>
      </w:r>
      <w:r>
        <w:rPr>
          <w:rFonts w:hint="eastAsia"/>
        </w:rPr>
        <w:br/>
      </w:r>
      <w:r>
        <w:rPr>
          <w:rFonts w:hint="eastAsia"/>
        </w:rPr>
        <w:t>　　　　四、高档餐饮行业客户消费理念调研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2025年高档餐饮行业集中度分析</w:t>
      </w:r>
      <w:r>
        <w:rPr>
          <w:rFonts w:hint="eastAsia"/>
        </w:rPr>
        <w:br/>
      </w:r>
      <w:r>
        <w:rPr>
          <w:rFonts w:hint="eastAsia"/>
        </w:rPr>
        <w:t>　　　　一、高档餐饮市场集中度分析</w:t>
      </w:r>
      <w:r>
        <w:rPr>
          <w:rFonts w:hint="eastAsia"/>
        </w:rPr>
        <w:br/>
      </w:r>
      <w:r>
        <w:rPr>
          <w:rFonts w:hint="eastAsia"/>
        </w:rPr>
        <w:t>　　　　二、高档餐饮企业集中度分析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2025-2026年高档餐饮行业竞争格局分析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一、高档餐饮行业竞争策略分析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二、高档餐饮行业竞争格局展望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三、我国高档餐饮市场竞争趋势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高档餐饮企业发展策略分析</w:t>
      </w:r>
      <w:r>
        <w:rPr>
          <w:rFonts w:hint="eastAsia"/>
        </w:rPr>
        <w:br/>
      </w:r>
      <w:r>
        <w:rPr>
          <w:rFonts w:hint="eastAsia"/>
        </w:rPr>
        <w:t>　　第一节 高档餐饮市场策略分析</w:t>
      </w:r>
      <w:r>
        <w:rPr>
          <w:rFonts w:hint="eastAsia"/>
        </w:rPr>
        <w:br/>
      </w:r>
      <w:r>
        <w:rPr>
          <w:rFonts w:hint="eastAsia"/>
        </w:rPr>
        <w:t>　　　　一、高档餐饮价格策略分析</w:t>
      </w:r>
      <w:r>
        <w:rPr>
          <w:rFonts w:hint="eastAsia"/>
        </w:rPr>
        <w:br/>
      </w:r>
      <w:r>
        <w:rPr>
          <w:rFonts w:hint="eastAsia"/>
        </w:rPr>
        <w:t>　　　　二、高档餐饮渠道策略分析</w:t>
      </w:r>
      <w:r>
        <w:rPr>
          <w:rFonts w:hint="eastAsia"/>
        </w:rPr>
        <w:br/>
      </w:r>
      <w:r>
        <w:rPr>
          <w:rFonts w:hint="eastAsia"/>
        </w:rPr>
        <w:t>　　第二节 高档餐饮销售策略分析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高档餐饮行业SWOT模型分析</w:t>
      </w:r>
      <w:r>
        <w:rPr>
          <w:rFonts w:hint="eastAsia"/>
        </w:rPr>
        <w:br/>
      </w:r>
      <w:r>
        <w:rPr>
          <w:rFonts w:hint="eastAsia"/>
        </w:rPr>
        <w:t>　　　　一、高档餐饮行业优势分析</w:t>
      </w:r>
      <w:r>
        <w:rPr>
          <w:rFonts w:hint="eastAsia"/>
        </w:rPr>
        <w:br/>
      </w:r>
      <w:r>
        <w:rPr>
          <w:rFonts w:hint="eastAsia"/>
        </w:rPr>
        <w:t>　　　　二、高档餐饮行业劣势分析</w:t>
      </w:r>
      <w:r>
        <w:rPr>
          <w:rFonts w:hint="eastAsia"/>
        </w:rPr>
        <w:br/>
      </w:r>
      <w:r>
        <w:rPr>
          <w:rFonts w:hint="eastAsia"/>
        </w:rPr>
        <w:t>　　　　三、高档餐饮行业机会分析</w:t>
      </w:r>
      <w:r>
        <w:rPr>
          <w:rFonts w:hint="eastAsia"/>
        </w:rPr>
        <w:br/>
      </w:r>
      <w:r>
        <w:rPr>
          <w:rFonts w:hint="eastAsia"/>
        </w:rPr>
        <w:t>　　　　四、高档餐饮行业风险分析</w:t>
      </w:r>
      <w:r>
        <w:rPr>
          <w:rFonts w:hint="eastAsia"/>
        </w:rPr>
        <w:br/>
      </w:r>
      <w:r>
        <w:rPr>
          <w:rFonts w:hint="eastAsia"/>
        </w:rPr>
        <w:t>　　第二节 高档餐饮行业投资风险及控制策略分析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四、高档餐饮同业竞争风险及控制策略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五、高档餐饮行业其他风险及控制策略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2026-2032年中国高档餐饮行业投资潜力及发展趋势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2026-2032年高档餐饮行业投资潜力分析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一、高档餐饮行业重点可投资领域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二、高档餐饮行业目标市场需求潜力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三、高档餐饮行业投资潜力综合评判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中^智^林^－2026-2032年中国高档餐饮行业发展趋势分析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一、2026年高档餐饮市场前景分析</w:t>
      </w:r>
      <w:r>
        <w:rPr>
          <w:rFonts w:hint="eastAsia"/>
        </w:rPr>
        <w:br/>
      </w:r>
      <w:r>
        <w:rPr>
          <w:rFonts w:hint="eastAsia"/>
        </w:rPr>
        <w:t>　　　　二、2026年高档餐饮发展趋势预测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三、2026-2032年我国高档餐饮行业发展剖析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五、未来高档餐饮行业发展变局剖析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高档餐饮介绍</w:t>
      </w:r>
      <w:r>
        <w:rPr>
          <w:rFonts w:hint="eastAsia"/>
        </w:rPr>
        <w:br/>
      </w:r>
      <w:r>
        <w:rPr>
          <w:rFonts w:hint="eastAsia"/>
        </w:rPr>
        <w:t>　　图表 高档餐饮图片</w:t>
      </w:r>
      <w:r>
        <w:rPr>
          <w:rFonts w:hint="eastAsia"/>
        </w:rPr>
        <w:br/>
      </w:r>
      <w:r>
        <w:rPr>
          <w:rFonts w:hint="eastAsia"/>
        </w:rPr>
        <w:t>　　图表 高档餐饮产业链分析</w:t>
      </w:r>
      <w:r>
        <w:rPr>
          <w:rFonts w:hint="eastAsia"/>
        </w:rPr>
        <w:br/>
      </w:r>
      <w:r>
        <w:rPr>
          <w:rFonts w:hint="eastAsia"/>
        </w:rPr>
        <w:t>　　图表 高档餐饮主要特点</w:t>
      </w:r>
      <w:r>
        <w:rPr>
          <w:rFonts w:hint="eastAsia"/>
        </w:rPr>
        <w:br/>
      </w:r>
      <w:r>
        <w:rPr>
          <w:rFonts w:hint="eastAsia"/>
        </w:rPr>
        <w:t>　　图表 高档餐饮政策分析</w:t>
      </w:r>
      <w:r>
        <w:rPr>
          <w:rFonts w:hint="eastAsia"/>
        </w:rPr>
        <w:br/>
      </w:r>
      <w:r>
        <w:rPr>
          <w:rFonts w:hint="eastAsia"/>
        </w:rPr>
        <w:t>　　图表 高档餐饮标准 技术</w:t>
      </w:r>
      <w:r>
        <w:rPr>
          <w:rFonts w:hint="eastAsia"/>
        </w:rPr>
        <w:br/>
      </w:r>
      <w:r>
        <w:rPr>
          <w:rFonts w:hint="eastAsia"/>
        </w:rPr>
        <w:t>　　图表 高档餐饮最新消息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2020-2025年高档餐饮行业市场容量统计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高档餐饮价格走势</w:t>
      </w:r>
      <w:r>
        <w:rPr>
          <w:rFonts w:hint="eastAsia"/>
        </w:rPr>
        <w:br/>
      </w:r>
      <w:r>
        <w:rPr>
          <w:rFonts w:hint="eastAsia"/>
        </w:rPr>
        <w:t>　　图表 2025年高档餐饮成本和利润分析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2025年中国高档餐饮行业竞争力分析</w:t>
      </w:r>
      <w:r>
        <w:rPr>
          <w:rFonts w:hint="eastAsia"/>
        </w:rPr>
        <w:br/>
      </w:r>
      <w:r>
        <w:rPr>
          <w:rFonts w:hint="eastAsia"/>
        </w:rPr>
        <w:t>　　图表 高档餐饮优势</w:t>
      </w:r>
      <w:r>
        <w:rPr>
          <w:rFonts w:hint="eastAsia"/>
        </w:rPr>
        <w:br/>
      </w:r>
      <w:r>
        <w:rPr>
          <w:rFonts w:hint="eastAsia"/>
        </w:rPr>
        <w:t>　　图表 高档餐饮劣势</w:t>
      </w:r>
      <w:r>
        <w:rPr>
          <w:rFonts w:hint="eastAsia"/>
        </w:rPr>
        <w:br/>
      </w:r>
      <w:r>
        <w:rPr>
          <w:rFonts w:hint="eastAsia"/>
        </w:rPr>
        <w:t>　　图表 高档餐饮机会</w:t>
      </w:r>
      <w:r>
        <w:rPr>
          <w:rFonts w:hint="eastAsia"/>
        </w:rPr>
        <w:br/>
      </w:r>
      <w:r>
        <w:rPr>
          <w:rFonts w:hint="eastAsia"/>
        </w:rPr>
        <w:t>　　图表 高档餐饮威胁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2020-2025年中国高档餐饮行业经营效益分析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高档餐饮品牌分析</w:t>
      </w:r>
      <w:r>
        <w:rPr>
          <w:rFonts w:hint="eastAsia"/>
        </w:rPr>
        <w:br/>
      </w:r>
      <w:r>
        <w:rPr>
          <w:rFonts w:hint="eastAsia"/>
        </w:rPr>
        <w:t>　　图表 高档餐饮企业（一）概述</w:t>
      </w:r>
      <w:r>
        <w:rPr>
          <w:rFonts w:hint="eastAsia"/>
        </w:rPr>
        <w:br/>
      </w:r>
      <w:r>
        <w:rPr>
          <w:rFonts w:hint="eastAsia"/>
        </w:rPr>
        <w:t>　　图表 企业高档餐饮业务分析</w:t>
      </w:r>
      <w:r>
        <w:rPr>
          <w:rFonts w:hint="eastAsia"/>
        </w:rPr>
        <w:br/>
      </w:r>
      <w:r>
        <w:rPr>
          <w:rFonts w:hint="eastAsia"/>
        </w:rPr>
        <w:t>　　图表 高档餐饮企业（一）经营情况分析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高档餐饮企业（二）简介</w:t>
      </w:r>
      <w:r>
        <w:rPr>
          <w:rFonts w:hint="eastAsia"/>
        </w:rPr>
        <w:br/>
      </w:r>
      <w:r>
        <w:rPr>
          <w:rFonts w:hint="eastAsia"/>
        </w:rPr>
        <w:t>　　图表 企业高档餐饮业务</w:t>
      </w:r>
      <w:r>
        <w:rPr>
          <w:rFonts w:hint="eastAsia"/>
        </w:rPr>
        <w:br/>
      </w:r>
      <w:r>
        <w:rPr>
          <w:rFonts w:hint="eastAsia"/>
        </w:rPr>
        <w:t>　　图表 高档餐饮企业（二）经营情况分析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高档餐饮企业（三）概况</w:t>
      </w:r>
      <w:r>
        <w:rPr>
          <w:rFonts w:hint="eastAsia"/>
        </w:rPr>
        <w:br/>
      </w:r>
      <w:r>
        <w:rPr>
          <w:rFonts w:hint="eastAsia"/>
        </w:rPr>
        <w:t>　　图表 企业高档餐饮业务情况</w:t>
      </w:r>
      <w:r>
        <w:rPr>
          <w:rFonts w:hint="eastAsia"/>
        </w:rPr>
        <w:br/>
      </w:r>
      <w:r>
        <w:rPr>
          <w:rFonts w:hint="eastAsia"/>
        </w:rPr>
        <w:t>　　图表 高档餐饮企业（三）经营情况分析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高档餐饮企业（三）成长能力情况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高档餐饮发展有利因素分析</w:t>
      </w:r>
      <w:r>
        <w:rPr>
          <w:rFonts w:hint="eastAsia"/>
        </w:rPr>
        <w:br/>
      </w:r>
      <w:r>
        <w:rPr>
          <w:rFonts w:hint="eastAsia"/>
        </w:rPr>
        <w:t>　　图表 高档餐饮发展不利因素分析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进入高档餐饮行业壁垒</w:t>
      </w:r>
      <w:r>
        <w:rPr>
          <w:rFonts w:hint="eastAsia"/>
        </w:rPr>
        <w:br/>
      </w:r>
      <w:r>
        <w:rPr>
          <w:rFonts w:hint="eastAsia"/>
        </w:rPr>
        <w:t>　　图表 2026-2032年中国高档餐饮行业市场容量预测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2026-2032年中国高档餐饮行业市场规模预测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2026-2032年中国高档餐饮市场前景分析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2026-2032年中国高档餐饮行业风险研究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2026-2032年中国高档餐饮行业发展趋势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818e4e1864c85" w:history="1">
        <w:r>
          <w:rPr>
            <w:rStyle w:val="Hyperlink"/>
          </w:rPr>
          <w:t>2026-2032年中国高档餐饮行业现状与市场前景报告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818e4e1864c85" w:history="1">
        <w:r>
          <w:rPr>
            <w:rStyle w:val="Hyperlink"/>
          </w:rPr>
          <w:t>https://www.20087.com/5/06/GaoDangCanYinQianJing.html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热点：专业做盒饭配送的餐饮公司、太原万才柏林区高档餐饮、给餐饮店做食材配送、人均消费多少算高档餐饮、中国餐饮100强排名、高档餐饮店门头照片、高档餐厅图片、高档餐饮品牌、学校食堂承包餐饮公司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ab61c2f0842a0" w:history="1">
      <w:r>
        <w:rPr>
          <w:rStyle w:val="Hyperlink"/>
        </w:rPr>
        <w:t>2026-2032年中国高档餐饮行业现状与市场前景报告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aoDangCanYinQianJing.html" TargetMode="External" Id="Rb8f818e4e186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aoDangCanYinQianJing.html" TargetMode="External" Id="Rac7ab61c2f0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2026-04-27T00:15:19Z</dcterms:created>
  <dcterms:modified xsi:type="dcterms:W3CDTF">2026-04-27T01:15:19Z</dcterms:modified>
  <dc:subject>2026-2032年中国高档餐饮行业现状与市场前景报告</dc:subject>
  <dc:title>2026-2032年中国高档餐饮行业现状与市场前景报告</dc:title>
  <cp:keywords>2026-2032年中国高档餐饮行业现状与市场前景报告</cp:keywords>
  <dc:description>2026-2032年中国高档餐饮行业现状与市场前景报告</dc:description>
</cp:coreProperties>
</file>