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ce91cf98470b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ce91cf98470b" w:history="1">
              <w:r>
                <w:rPr>
                  <w:rStyle w:val="Hyperlink"/>
                </w:rPr>
                <w:t>2025年版中国餐饮连锁市场专题研究分析与发展前景预测报告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ce91cf98470b" w:history="1">
                <w:r>
                  <w:rPr>
                    <w:rStyle w:val="Hyperlink"/>
                  </w:rPr>
                  <w:t>https://www.20087.com/0/97/CanYinLianSuoWeiLaiFaZhanQuShi.html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强劲的增长势头，主要得益于品牌效应、标准化运营和快速扩张的能力。近年来，随着消费者对健康、品质和体验的追求，餐饮连锁企业开始注重菜单创新、食材来源透明和用餐环境的提升。数字化技术的广泛应用，如在线预订、移动支付和社交媒体营销，进一步提升了顾客体验和品牌影响力。然而，行业也面临着激烈的竞争、高昂的运营成本和人才流失的挑战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个性化和可持续性。通过数据分析和人工智能，连锁品牌能够提供更加个性化的菜单和用餐体验，满足不同顾客的口味偏好。同时，可持续发展将成为行业的重要议题，包括采用环保包装、减少食物浪费和使用可持续食材。此外，随着远程工作和灵活生活方式的兴起，餐饮连锁企业将探索新的服务模式，如送餐到家、无人零售和虚拟餐厅，以适应不断变化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ce91cf98470b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rFonts w:hint="eastAsia"/>
        </w:rPr>
        <w:t>》系统分析了餐饮连锁行业的市场规模、需求动态及价格趋势，并深入探讨了餐饮连锁产业链结构的变化与发展。报告详细解读了餐饮连锁行业现状，科学预测了未来市场前景与发展趋势，同时对餐饮连锁细分市场的竞争格局进行了全面评估，重点关注领先企业的竞争实力、市场集中度及品牌影响力。结合餐饮连锁技术现状与未来方向，报告揭示了餐饮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一、餐饮连锁定义</w:t>
      </w:r>
      <w:r>
        <w:rPr>
          <w:rFonts w:hint="eastAsia"/>
        </w:rPr>
        <w:br/>
      </w:r>
      <w:r>
        <w:rPr>
          <w:rFonts w:hint="eastAsia"/>
        </w:rPr>
        <w:t>　　　　二、餐饮连锁的性质</w:t>
      </w:r>
      <w:r>
        <w:rPr>
          <w:rFonts w:hint="eastAsia"/>
        </w:rPr>
        <w:br/>
      </w:r>
      <w:r>
        <w:rPr>
          <w:rFonts w:hint="eastAsia"/>
        </w:rPr>
        <w:t>　　　　三、餐饮连锁的用途</w:t>
      </w:r>
      <w:r>
        <w:rPr>
          <w:rFonts w:hint="eastAsia"/>
        </w:rPr>
        <w:br/>
      </w:r>
      <w:r>
        <w:rPr>
          <w:rFonts w:hint="eastAsia"/>
        </w:rPr>
        <w:t>　　　　四、餐饮连锁技术指标</w:t>
      </w:r>
      <w:r>
        <w:rPr>
          <w:rFonts w:hint="eastAsia"/>
        </w:rPr>
        <w:br/>
      </w:r>
      <w:r>
        <w:rPr>
          <w:rFonts w:hint="eastAsia"/>
        </w:rPr>
        <w:t>　　第二节 餐饮连锁市场特点分析</w:t>
      </w:r>
      <w:r>
        <w:rPr>
          <w:rFonts w:hint="eastAsia"/>
        </w:rPr>
        <w:br/>
      </w:r>
      <w:r>
        <w:rPr>
          <w:rFonts w:hint="eastAsia"/>
        </w:rPr>
        <w:t>　　第三节 餐饮连锁产业发展历程与产业概况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我国餐饮连锁行业政策环境分析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国内外餐饮连锁行业技术环境分析</w:t>
      </w:r>
      <w:r>
        <w:rPr>
          <w:rFonts w:hint="eastAsia"/>
        </w:rPr>
        <w:br/>
      </w:r>
      <w:r>
        <w:rPr>
          <w:rFonts w:hint="eastAsia"/>
        </w:rPr>
        <w:t>　　第一节 国内餐饮连锁业的选址模式剖析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第二节 国内餐饮连锁经营的商圈分析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第三节 国内餐饮连锁市场品牌及营销策略分析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餐饮连锁行业核心竞争力策略</w:t>
      </w:r>
      <w:r>
        <w:rPr>
          <w:rFonts w:hint="eastAsia"/>
        </w:rPr>
        <w:br/>
      </w:r>
      <w:r>
        <w:rPr>
          <w:rFonts w:hint="eastAsia"/>
        </w:rPr>
        <w:t>　　第五节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国外餐饮连锁市场分析</w:t>
      </w:r>
      <w:r>
        <w:rPr>
          <w:rFonts w:hint="eastAsia"/>
        </w:rPr>
        <w:br/>
      </w:r>
      <w:r>
        <w:rPr>
          <w:rFonts w:hint="eastAsia"/>
        </w:rPr>
        <w:t>　　第一节 美国餐饮连锁市场</w:t>
      </w:r>
      <w:r>
        <w:rPr>
          <w:rFonts w:hint="eastAsia"/>
        </w:rPr>
        <w:br/>
      </w:r>
      <w:r>
        <w:rPr>
          <w:rFonts w:hint="eastAsia"/>
        </w:rPr>
        <w:t>　　第二节 日本餐饮连锁市场</w:t>
      </w:r>
      <w:r>
        <w:rPr>
          <w:rFonts w:hint="eastAsia"/>
        </w:rPr>
        <w:br/>
      </w:r>
      <w:r>
        <w:rPr>
          <w:rFonts w:hint="eastAsia"/>
        </w:rPr>
        <w:t>　　第三节 俄罗斯餐饮业分析</w:t>
      </w:r>
      <w:r>
        <w:rPr>
          <w:rFonts w:hint="eastAsia"/>
        </w:rPr>
        <w:br/>
      </w:r>
      <w:r>
        <w:rPr>
          <w:rFonts w:hint="eastAsia"/>
        </w:rPr>
        <w:t>　　第四节 印尼餐饮业分析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国内餐饮连锁市场分析</w:t>
      </w:r>
      <w:r>
        <w:rPr>
          <w:rFonts w:hint="eastAsia"/>
        </w:rPr>
        <w:br/>
      </w:r>
      <w:r>
        <w:rPr>
          <w:rFonts w:hint="eastAsia"/>
        </w:rPr>
        <w:t>　　第一节 餐饮连锁市场分析</w:t>
      </w:r>
      <w:r>
        <w:rPr>
          <w:rFonts w:hint="eastAsia"/>
        </w:rPr>
        <w:br/>
      </w:r>
      <w:r>
        <w:rPr>
          <w:rFonts w:hint="eastAsia"/>
        </w:rPr>
        <w:t>　　第二节 2025年我国餐饮百强经营情况</w:t>
      </w:r>
      <w:r>
        <w:rPr>
          <w:rFonts w:hint="eastAsia"/>
        </w:rPr>
        <w:br/>
      </w:r>
      <w:r>
        <w:rPr>
          <w:rFonts w:hint="eastAsia"/>
        </w:rPr>
        <w:t>　　　　一、餐饮百强营业额增速明显放缓</w:t>
      </w:r>
      <w:r>
        <w:rPr>
          <w:rFonts w:hint="eastAsia"/>
        </w:rPr>
        <w:br/>
      </w:r>
      <w:r>
        <w:rPr>
          <w:rFonts w:hint="eastAsia"/>
        </w:rPr>
        <w:t>　　　　二、企业规模进一步提高，增幅及盈利能力分化明显</w:t>
      </w:r>
      <w:r>
        <w:rPr>
          <w:rFonts w:hint="eastAsia"/>
        </w:rPr>
        <w:br/>
      </w:r>
      <w:r>
        <w:rPr>
          <w:rFonts w:hint="eastAsia"/>
        </w:rPr>
        <w:t>　　第三节 餐饮百强企业业绩分析</w:t>
      </w:r>
      <w:r>
        <w:rPr>
          <w:rFonts w:hint="eastAsia"/>
        </w:rPr>
        <w:br/>
      </w:r>
      <w:r>
        <w:rPr>
          <w:rFonts w:hint="eastAsia"/>
        </w:rPr>
        <w:t>　　　　一、百强餐饮企业总体盈利能力偏弱</w:t>
      </w:r>
      <w:r>
        <w:rPr>
          <w:rFonts w:hint="eastAsia"/>
        </w:rPr>
        <w:br/>
      </w:r>
      <w:r>
        <w:rPr>
          <w:rFonts w:hint="eastAsia"/>
        </w:rPr>
        <w:t>　　第四节 餐饮百强企业中各业态的业绩表现</w:t>
      </w:r>
      <w:r>
        <w:rPr>
          <w:rFonts w:hint="eastAsia"/>
        </w:rPr>
        <w:br/>
      </w:r>
      <w:r>
        <w:rPr>
          <w:rFonts w:hint="eastAsia"/>
        </w:rPr>
        <w:t>　　　　一、盈利及资金运营能力</w:t>
      </w:r>
      <w:r>
        <w:rPr>
          <w:rFonts w:hint="eastAsia"/>
        </w:rPr>
        <w:br/>
      </w:r>
      <w:r>
        <w:rPr>
          <w:rFonts w:hint="eastAsia"/>
        </w:rPr>
        <w:t>　　　　二、经营增长能力</w:t>
      </w:r>
      <w:r>
        <w:rPr>
          <w:rFonts w:hint="eastAsia"/>
        </w:rPr>
        <w:br/>
      </w:r>
      <w:r>
        <w:rPr>
          <w:rFonts w:hint="eastAsia"/>
        </w:rPr>
        <w:t>　　　　三、管理运营能力</w:t>
      </w:r>
      <w:r>
        <w:rPr>
          <w:rFonts w:hint="eastAsia"/>
        </w:rPr>
        <w:br/>
      </w:r>
      <w:r>
        <w:rPr>
          <w:rFonts w:hint="eastAsia"/>
        </w:rPr>
        <w:t>　　第五节 中餐连锁市场分析</w:t>
      </w:r>
      <w:r>
        <w:rPr>
          <w:rFonts w:hint="eastAsia"/>
        </w:rPr>
        <w:br/>
      </w:r>
      <w:r>
        <w:rPr>
          <w:rFonts w:hint="eastAsia"/>
        </w:rPr>
        <w:t>　　　　一、中餐连锁行业格局</w:t>
      </w:r>
      <w:r>
        <w:rPr>
          <w:rFonts w:hint="eastAsia"/>
        </w:rPr>
        <w:br/>
      </w:r>
      <w:r>
        <w:rPr>
          <w:rFonts w:hint="eastAsia"/>
        </w:rPr>
        <w:t>　　　　二、中国中餐连锁消费者分析</w:t>
      </w:r>
      <w:r>
        <w:rPr>
          <w:rFonts w:hint="eastAsia"/>
        </w:rPr>
        <w:br/>
      </w:r>
      <w:r>
        <w:rPr>
          <w:rFonts w:hint="eastAsia"/>
        </w:rPr>
        <w:t>　　　　三、中餐连锁竞争分析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2020-2025年国内餐饮连锁企业数据</w:t>
      </w:r>
      <w:r>
        <w:rPr>
          <w:rFonts w:hint="eastAsia"/>
        </w:rPr>
        <w:br/>
      </w:r>
      <w:r>
        <w:rPr>
          <w:rFonts w:hint="eastAsia"/>
        </w:rPr>
        <w:t>　　第一节 2020-2025年连锁餐饮企业总体情况</w:t>
      </w:r>
      <w:r>
        <w:rPr>
          <w:rFonts w:hint="eastAsia"/>
        </w:rPr>
        <w:br/>
      </w:r>
      <w:r>
        <w:rPr>
          <w:rFonts w:hint="eastAsia"/>
        </w:rPr>
        <w:t>　　第二节 2020-2025年连锁餐饮企业基本情况</w:t>
      </w:r>
      <w:r>
        <w:rPr>
          <w:rFonts w:hint="eastAsia"/>
        </w:rPr>
        <w:br/>
      </w:r>
      <w:r>
        <w:rPr>
          <w:rFonts w:hint="eastAsia"/>
        </w:rPr>
        <w:t>　　第三节 2020-2025年连锁餐饮企业经营情况</w:t>
      </w:r>
      <w:r>
        <w:rPr>
          <w:rFonts w:hint="eastAsia"/>
        </w:rPr>
        <w:br/>
      </w:r>
      <w:r>
        <w:rPr>
          <w:rFonts w:hint="eastAsia"/>
        </w:rPr>
        <w:t>　　第四节 按登记注册类型与行业分连锁餐饮企业基本情况</w:t>
      </w:r>
      <w:r>
        <w:rPr>
          <w:rFonts w:hint="eastAsia"/>
        </w:rPr>
        <w:br/>
      </w:r>
      <w:r>
        <w:rPr>
          <w:rFonts w:hint="eastAsia"/>
        </w:rPr>
        <w:t>　　第五节 2020-2025年按行业与餐饮活动分连锁餐饮企业情况</w:t>
      </w:r>
      <w:r>
        <w:rPr>
          <w:rFonts w:hint="eastAsia"/>
        </w:rPr>
        <w:br/>
      </w:r>
      <w:r>
        <w:rPr>
          <w:rFonts w:hint="eastAsia"/>
        </w:rPr>
        <w:t>　　第六节 按行业与餐饮活动分连锁餐饮企业经营情况</w:t>
      </w:r>
      <w:r>
        <w:rPr>
          <w:rFonts w:hint="eastAsia"/>
        </w:rPr>
        <w:br/>
      </w:r>
      <w:r>
        <w:rPr>
          <w:rFonts w:hint="eastAsia"/>
        </w:rPr>
        <w:t>　　第七节 连锁餐饮企业门店分布情况</w:t>
      </w:r>
      <w:r>
        <w:rPr>
          <w:rFonts w:hint="eastAsia"/>
        </w:rPr>
        <w:br/>
      </w:r>
      <w:r>
        <w:rPr>
          <w:rFonts w:hint="eastAsia"/>
        </w:rPr>
        <w:t>　　第八节 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第八节 各地区连锁餐饮企业情况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国内外主要餐饮连锁制造商的动向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二、北京湘鄂情股份有限公司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三、内蒙古小肥羊餐饮连锁有限公司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四、西安饮食服务集团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五、上海永和大王餐饮有限公司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餐饮连锁行业上下游产业链分析</w:t>
      </w:r>
      <w:r>
        <w:rPr>
          <w:rFonts w:hint="eastAsia"/>
        </w:rPr>
        <w:br/>
      </w:r>
      <w:r>
        <w:rPr>
          <w:rFonts w:hint="eastAsia"/>
        </w:rPr>
        <w:t>　　第一节 餐饮连锁上游行业发展状况分析</w:t>
      </w:r>
      <w:r>
        <w:rPr>
          <w:rFonts w:hint="eastAsia"/>
        </w:rPr>
        <w:br/>
      </w:r>
      <w:r>
        <w:rPr>
          <w:rFonts w:hint="eastAsia"/>
        </w:rPr>
        <w:t>　　第二节 餐饮连锁下游行业发展情况分析</w:t>
      </w:r>
      <w:r>
        <w:rPr>
          <w:rFonts w:hint="eastAsia"/>
        </w:rPr>
        <w:br/>
      </w:r>
      <w:r>
        <w:rPr>
          <w:rFonts w:hint="eastAsia"/>
        </w:rPr>
        <w:t>　　第三节 餐饮连锁产品相关行业的发展情况分析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餐饮连锁资本市场需求分析</w:t>
      </w:r>
      <w:r>
        <w:rPr>
          <w:rFonts w:hint="eastAsia"/>
        </w:rPr>
        <w:br/>
      </w:r>
      <w:r>
        <w:rPr>
          <w:rFonts w:hint="eastAsia"/>
        </w:rPr>
        <w:t>　　第一节 国内餐饮连锁企业投融资情况</w:t>
      </w:r>
      <w:r>
        <w:rPr>
          <w:rFonts w:hint="eastAsia"/>
        </w:rPr>
        <w:br/>
      </w:r>
      <w:r>
        <w:rPr>
          <w:rFonts w:hint="eastAsia"/>
        </w:rPr>
        <w:t>　　第二节 2020-2025年国内餐饮连锁企业投资调查</w:t>
      </w:r>
      <w:r>
        <w:rPr>
          <w:rFonts w:hint="eastAsia"/>
        </w:rPr>
        <w:br/>
      </w:r>
      <w:r>
        <w:rPr>
          <w:rFonts w:hint="eastAsia"/>
        </w:rPr>
        <w:t>　　第三节 餐饮连锁营销分析</w:t>
      </w:r>
      <w:r>
        <w:rPr>
          <w:rFonts w:hint="eastAsia"/>
        </w:rPr>
        <w:br/>
      </w:r>
      <w:r>
        <w:rPr>
          <w:rFonts w:hint="eastAsia"/>
        </w:rPr>
        <w:t>　　第四节 餐饮连锁行业发展预测分析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餐饮连锁行业竞争分析</w:t>
      </w:r>
      <w:r>
        <w:rPr>
          <w:rFonts w:hint="eastAsia"/>
        </w:rPr>
        <w:br/>
      </w:r>
      <w:r>
        <w:rPr>
          <w:rFonts w:hint="eastAsia"/>
        </w:rPr>
        <w:t>　　第二节 餐饮连锁国内外SWOT分析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2025-2031年餐饮连锁行业竞争格局展望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餐饮连锁行业投资前景分析</w:t>
      </w:r>
      <w:r>
        <w:rPr>
          <w:rFonts w:hint="eastAsia"/>
        </w:rPr>
        <w:br/>
      </w:r>
      <w:r>
        <w:rPr>
          <w:rFonts w:hint="eastAsia"/>
        </w:rPr>
        <w:t>　　第一节 餐饮连锁行业投资价值分析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二、餐饮连锁产品相关产业的发展对餐饮连锁行业的带动因素分析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2025-2031年国内餐饮连锁行业投资热点及未来投资方向分析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2025-2031年国内餐饮连锁行业未来市场发展前景预测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业内专家对餐饮连锁行业的风险评估及投资建议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餐饮连锁行业投资进入风险分析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一、餐饮业有形风险</w:t>
      </w:r>
      <w:r>
        <w:rPr>
          <w:rFonts w:hint="eastAsia"/>
        </w:rPr>
        <w:br/>
      </w:r>
      <w:r>
        <w:rPr>
          <w:rFonts w:hint="eastAsia"/>
        </w:rPr>
        <w:t>　　　　二、餐饮业无形风险</w:t>
      </w:r>
      <w:r>
        <w:rPr>
          <w:rFonts w:hint="eastAsia"/>
        </w:rPr>
        <w:br/>
      </w:r>
      <w:r>
        <w:rPr>
          <w:rFonts w:hint="eastAsia"/>
        </w:rPr>
        <w:t>　　　　三、餐饮业时间性风险</w:t>
      </w:r>
      <w:r>
        <w:rPr>
          <w:rFonts w:hint="eastAsia"/>
        </w:rPr>
        <w:br/>
      </w:r>
      <w:r>
        <w:rPr>
          <w:rFonts w:hint="eastAsia"/>
        </w:rPr>
        <w:t>　　　　四、餐饮业空间性风险</w:t>
      </w:r>
      <w:r>
        <w:rPr>
          <w:rFonts w:hint="eastAsia"/>
        </w:rPr>
        <w:br/>
      </w:r>
      <w:r>
        <w:rPr>
          <w:rFonts w:hint="eastAsia"/>
        </w:rPr>
        <w:t>　　第三节 餐饮连锁行业投资决策依据分析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中⋅智⋅林⋅国产餐饮连锁企业发展成败反思及企业胜出要素分析</w:t>
      </w:r>
      <w:r>
        <w:rPr>
          <w:rFonts w:hint="eastAsia"/>
        </w:rPr>
        <w:br/>
      </w:r>
      <w:r>
        <w:rPr>
          <w:rFonts w:hint="eastAsia"/>
        </w:rPr>
        <w:t>　　　　一、国内企业发展滞后因素分析</w:t>
      </w:r>
      <w:r>
        <w:rPr>
          <w:rFonts w:hint="eastAsia"/>
        </w:rPr>
        <w:br/>
      </w:r>
      <w:r>
        <w:rPr>
          <w:rFonts w:hint="eastAsia"/>
        </w:rPr>
        <w:t>　　　　二、国产餐饮连锁行业企业未来发展对策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ce91cf98470b" w:history="1">
        <w:r>
          <w:rPr>
            <w:rStyle w:val="Hyperlink"/>
          </w:rPr>
          <w:t>2025年版中国餐饮连锁市场专题研究分析与发展前景预测报告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ce91cf98470b" w:history="1">
        <w:r>
          <w:rPr>
            <w:rStyle w:val="Hyperlink"/>
          </w:rPr>
          <w:t>https://www.20087.com/0/97/CanYinLianSuoWeiLaiFaZhanQuShi.html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6e4680704cb4" w:history="1">
      <w:r>
        <w:rPr>
          <w:rStyle w:val="Hyperlink"/>
        </w:rPr>
        <w:t>2025年版中国餐饮连锁市场专题研究分析与发展前景预测报告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anYinLianSuoWeiLaiFaZhanQuShi.html" TargetMode="External" Id="R93ccce91cf98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anYinLianSuoWeiLaiFaZhanQuShi.html" TargetMode="External" Id="Rb6506e46807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2025-04-28T05:14:00Z</dcterms:created>
  <dcterms:modified xsi:type="dcterms:W3CDTF">2025-04-28T06:14:00Z</dcterms:modified>
  <dc:subject>2025年版中国餐饮连锁市场专题研究分析与发展前景预测报告</dc:subject>
  <dc:title>2025年版中国餐饮连锁市场专题研究分析与发展前景预测报告</dc:title>
  <cp:keywords>2025年版中国餐饮连锁市场专题研究分析与发展前景预测报告</cp:keywords>
  <dc:description>2025年版中国餐饮连锁市场专题研究分析与发展前景预测报告</dc:description>
</cp:coreProperties>
</file>