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ab4be7b914db6" w:history="1">
              <w:r>
                <w:rPr>
                  <w:rStyle w:val="Hyperlink"/>
                </w:rPr>
                <w:t>2023-2029年中国主题公园市场全面调研与发展趋势预测报告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ab4be7b914db6" w:history="1">
              <w:r>
                <w:rPr>
                  <w:rStyle w:val="Hyperlink"/>
                </w:rPr>
                <w:t>2023-2029年中国主题公园市场全面调研与发展趋势预测报告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ab4be7b914db6" w:history="1">
                <w:r>
                  <w:rPr>
                    <w:rStyle w:val="Hyperlink"/>
                  </w:rPr>
                  <w:t>https://www.20087.com/7/27/ZhuTiGongYuanHangYeQuShiFenXi.html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是一种综合性娱乐设施，近年来在全球范围内得到了快速发展。随着旅游业的繁荣和人们对休闲娱乐需求的增长，主题公园不仅提供了丰富多彩的游乐项目，还融入了文化、教育等元素，为游客提供全方位的体验。同时，主题公园通过引入最新的技术，如虚拟现实（VR）、增强现实（AR）等，提升了游乐项目的吸引力。</w:t>
      </w:r>
      <w:r>
        <w:rPr>
          <w:rFonts w:hint="eastAsia"/>
        </w:rPr>
        <w:br/>
      </w:r>
      <w:r>
        <w:rPr>
          <w:rFonts w:hint="eastAsia"/>
        </w:rPr>
        <w:t>　　未来，技术创新：利用高科技手段提升游乐体验，如沉浸式体验、互动式游乐项目等。文化融合：结合地方特色和文化元素，打造更具特色的主题公园。可持续发展：注重环境保护和社会责任，推动绿色低碳的运营模式。个性化服务：提供更加个性化的服务和体验，满足不同年龄层次游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ab4be7b914db6" w:history="1">
        <w:r>
          <w:rPr>
            <w:rStyle w:val="Hyperlink"/>
          </w:rPr>
          <w:t>2023-2029年中国主题公园市场全面调研与发展趋势预测报告</w:t>
        </w:r>
      </w:hyperlink>
      <w:r>
        <w:rPr>
          <w:rFonts w:hint="eastAsia"/>
        </w:rPr>
        <w:t>》基于国家统计局及相关协会的权威数据，系统研究了主题公园行业的市场需求、市场规模及产业链现状，分析了主题公园价格波动、细分市场动态及重点企业的经营表现，科学预测了主题公园市场前景与发展趋势，揭示了潜在需求与投资机会，同时指出了主题公园行业可能面临的风险。通过对主题公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主题公园产业概述</w:t>
      </w:r>
      <w:r>
        <w:rPr>
          <w:rFonts w:hint="eastAsia"/>
        </w:rPr>
        <w:br/>
      </w:r>
      <w:r>
        <w:rPr>
          <w:rFonts w:hint="eastAsia"/>
        </w:rPr>
        <w:t>　　第一节 主题公园定义</w:t>
      </w:r>
      <w:r>
        <w:rPr>
          <w:rFonts w:hint="eastAsia"/>
        </w:rPr>
        <w:br/>
      </w:r>
      <w:r>
        <w:rPr>
          <w:rFonts w:hint="eastAsia"/>
        </w:rPr>
        <w:t>　　第二节 主题公园行业特点</w:t>
      </w:r>
      <w:r>
        <w:rPr>
          <w:rFonts w:hint="eastAsia"/>
        </w:rPr>
        <w:br/>
      </w:r>
      <w:r>
        <w:rPr>
          <w:rFonts w:hint="eastAsia"/>
        </w:rPr>
        <w:t>　　第三节 主题公园产业链分析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2022-2023年中国主题公园行业运行环境分析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中国主题公园运行经济环境分析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中国主题公园产业政策环境分析</w:t>
      </w:r>
      <w:r>
        <w:rPr>
          <w:rFonts w:hint="eastAsia"/>
        </w:rPr>
        <w:br/>
      </w:r>
      <w:r>
        <w:rPr>
          <w:rFonts w:hint="eastAsia"/>
        </w:rPr>
        <w:t>　　　　一、主题公园行业监管体制</w:t>
      </w:r>
      <w:r>
        <w:rPr>
          <w:rFonts w:hint="eastAsia"/>
        </w:rPr>
        <w:br/>
      </w:r>
      <w:r>
        <w:rPr>
          <w:rFonts w:hint="eastAsia"/>
        </w:rPr>
        <w:t>　　　　二、主题公园行业主要法规</w:t>
      </w:r>
      <w:r>
        <w:rPr>
          <w:rFonts w:hint="eastAsia"/>
        </w:rPr>
        <w:br/>
      </w:r>
      <w:r>
        <w:rPr>
          <w:rFonts w:hint="eastAsia"/>
        </w:rPr>
        <w:t>　　　　三、主要主题公园产业政策</w:t>
      </w:r>
      <w:r>
        <w:rPr>
          <w:rFonts w:hint="eastAsia"/>
        </w:rPr>
        <w:br/>
      </w:r>
      <w:r>
        <w:rPr>
          <w:rFonts w:hint="eastAsia"/>
        </w:rPr>
        <w:t>　　第三节 中国主题公园产业社会环境分析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国外主题公园行业发展态势分析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国外主题公园市场发展现状分析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国外主要国家主题公园市场现状</w:t>
      </w:r>
      <w:r>
        <w:rPr>
          <w:rFonts w:hint="eastAsia"/>
        </w:rPr>
        <w:br/>
      </w:r>
      <w:r>
        <w:rPr>
          <w:rFonts w:hint="eastAsia"/>
        </w:rPr>
        <w:t>　　第三节 国外主题公园行业发展趋势预测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中国主题公园行业市场分析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2018-2023年中国主题公园行业规模情况</w:t>
      </w:r>
      <w:r>
        <w:rPr>
          <w:rFonts w:hint="eastAsia"/>
        </w:rPr>
        <w:br/>
      </w:r>
      <w:r>
        <w:rPr>
          <w:rFonts w:hint="eastAsia"/>
        </w:rPr>
        <w:t>　　　　一、主题公园行业市场规模情况分析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二、主题公园行业单位规模情况</w:t>
      </w:r>
      <w:r>
        <w:rPr>
          <w:rFonts w:hint="eastAsia"/>
        </w:rPr>
        <w:br/>
      </w:r>
      <w:r>
        <w:rPr>
          <w:rFonts w:hint="eastAsia"/>
        </w:rPr>
        <w:t>　　　　三、主题公园行业人员规模情况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2018-2023年中国主题公园行业财务能力分析</w:t>
      </w:r>
      <w:r>
        <w:rPr>
          <w:rFonts w:hint="eastAsia"/>
        </w:rPr>
        <w:br/>
      </w:r>
      <w:r>
        <w:rPr>
          <w:rFonts w:hint="eastAsia"/>
        </w:rPr>
        <w:t>　　　　一、主题公园行业盈利能力分析</w:t>
      </w:r>
      <w:r>
        <w:rPr>
          <w:rFonts w:hint="eastAsia"/>
        </w:rPr>
        <w:br/>
      </w:r>
      <w:r>
        <w:rPr>
          <w:rFonts w:hint="eastAsia"/>
        </w:rPr>
        <w:t>　　　　二、主题公园行业偿债能力分析</w:t>
      </w:r>
      <w:r>
        <w:rPr>
          <w:rFonts w:hint="eastAsia"/>
        </w:rPr>
        <w:br/>
      </w:r>
      <w:r>
        <w:rPr>
          <w:rFonts w:hint="eastAsia"/>
        </w:rPr>
        <w:t>　　　　三、主题公园行业营运能力分析</w:t>
      </w:r>
      <w:r>
        <w:rPr>
          <w:rFonts w:hint="eastAsia"/>
        </w:rPr>
        <w:br/>
      </w:r>
      <w:r>
        <w:rPr>
          <w:rFonts w:hint="eastAsia"/>
        </w:rPr>
        <w:t>　　　　四、主题公园行业发展能力分析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2022-2023年中国主题公园行业热点动态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2023年中国主题公园行业面临的挑战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中国重点地区主题公园行业市场调研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中国主题公园行业价格走势及影响因素分析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国内主题公园行业价格回顾</w:t>
      </w:r>
      <w:r>
        <w:rPr>
          <w:rFonts w:hint="eastAsia"/>
        </w:rPr>
        <w:br/>
      </w:r>
      <w:r>
        <w:rPr>
          <w:rFonts w:hint="eastAsia"/>
        </w:rPr>
        <w:t>　　第二节 国内主题公园行业价格走势预测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国内主题公园行业价格影响因素分析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中国主题公园行业客户调研</w:t>
      </w:r>
      <w:r>
        <w:rPr>
          <w:rFonts w:hint="eastAsia"/>
        </w:rPr>
        <w:br/>
      </w:r>
      <w:r>
        <w:rPr>
          <w:rFonts w:hint="eastAsia"/>
        </w:rPr>
        <w:t>　　　　一、主题公园行业客户偏好调查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二、客户对主题公园品牌的首要认知渠道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三、主题公园品牌忠诚度调查</w:t>
      </w:r>
      <w:r>
        <w:rPr>
          <w:rFonts w:hint="eastAsia"/>
        </w:rPr>
        <w:br/>
      </w:r>
      <w:r>
        <w:rPr>
          <w:rFonts w:hint="eastAsia"/>
        </w:rPr>
        <w:t>　　　　四、主题公园行业客户消费理念调研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中国主题公园行业竞争格局分析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2023年主题公园行业集中度分析</w:t>
      </w:r>
      <w:r>
        <w:rPr>
          <w:rFonts w:hint="eastAsia"/>
        </w:rPr>
        <w:br/>
      </w:r>
      <w:r>
        <w:rPr>
          <w:rFonts w:hint="eastAsia"/>
        </w:rPr>
        <w:t>　　　　一、主题公园市场集中度分析</w:t>
      </w:r>
      <w:r>
        <w:rPr>
          <w:rFonts w:hint="eastAsia"/>
        </w:rPr>
        <w:br/>
      </w:r>
      <w:r>
        <w:rPr>
          <w:rFonts w:hint="eastAsia"/>
        </w:rPr>
        <w:t>　　　　二、主题公园企业集中度分析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一、主题公园行业竞争策略分析</w:t>
      </w:r>
      <w:r>
        <w:rPr>
          <w:rFonts w:hint="eastAsia"/>
        </w:rPr>
        <w:br/>
      </w:r>
      <w:r>
        <w:rPr>
          <w:rFonts w:hint="eastAsia"/>
        </w:rPr>
        <w:t>　　　　二、主题公园行业竞争格局展望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三、我国主题公园市场竞争趋势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主题公园行业重点企业发展调研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主题公园企业发展策略分析</w:t>
      </w:r>
      <w:r>
        <w:rPr>
          <w:rFonts w:hint="eastAsia"/>
        </w:rPr>
        <w:br/>
      </w:r>
      <w:r>
        <w:rPr>
          <w:rFonts w:hint="eastAsia"/>
        </w:rPr>
        <w:t>　　第一节 主题公园市场策略分析</w:t>
      </w:r>
      <w:r>
        <w:rPr>
          <w:rFonts w:hint="eastAsia"/>
        </w:rPr>
        <w:br/>
      </w:r>
      <w:r>
        <w:rPr>
          <w:rFonts w:hint="eastAsia"/>
        </w:rPr>
        <w:t>　　　　一、主题公园价格策略分析</w:t>
      </w:r>
      <w:r>
        <w:rPr>
          <w:rFonts w:hint="eastAsia"/>
        </w:rPr>
        <w:br/>
      </w:r>
      <w:r>
        <w:rPr>
          <w:rFonts w:hint="eastAsia"/>
        </w:rPr>
        <w:t>　　　　二、主题公园渠道策略分析</w:t>
      </w:r>
      <w:r>
        <w:rPr>
          <w:rFonts w:hint="eastAsia"/>
        </w:rPr>
        <w:br/>
      </w:r>
      <w:r>
        <w:rPr>
          <w:rFonts w:hint="eastAsia"/>
        </w:rPr>
        <w:t>　　第二节 主题公园销售策略分析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提高主题公园企业竞争力的策略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一、提高中国主题公园企业核心竞争力的对策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二、主题公园企业提升竞争力的主要方向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三、影响主题公园企业核心竞争力的因素及提升途径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四、提高主题公园企业竞争力的策略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主题公园行业投资风险与控制策略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主题公园行业SWOT模型分析</w:t>
      </w:r>
      <w:r>
        <w:rPr>
          <w:rFonts w:hint="eastAsia"/>
        </w:rPr>
        <w:br/>
      </w:r>
      <w:r>
        <w:rPr>
          <w:rFonts w:hint="eastAsia"/>
        </w:rPr>
        <w:t>　　　　一、主题公园行业优势分析</w:t>
      </w:r>
      <w:r>
        <w:rPr>
          <w:rFonts w:hint="eastAsia"/>
        </w:rPr>
        <w:br/>
      </w:r>
      <w:r>
        <w:rPr>
          <w:rFonts w:hint="eastAsia"/>
        </w:rPr>
        <w:t>　　　　二、主题公园行业劣势分析</w:t>
      </w:r>
      <w:r>
        <w:rPr>
          <w:rFonts w:hint="eastAsia"/>
        </w:rPr>
        <w:br/>
      </w:r>
      <w:r>
        <w:rPr>
          <w:rFonts w:hint="eastAsia"/>
        </w:rPr>
        <w:t>　　　　三、主题公园行业机会分析</w:t>
      </w:r>
      <w:r>
        <w:rPr>
          <w:rFonts w:hint="eastAsia"/>
        </w:rPr>
        <w:br/>
      </w:r>
      <w:r>
        <w:rPr>
          <w:rFonts w:hint="eastAsia"/>
        </w:rPr>
        <w:t>　　　　四、主题公园行业风险分析</w:t>
      </w:r>
      <w:r>
        <w:rPr>
          <w:rFonts w:hint="eastAsia"/>
        </w:rPr>
        <w:br/>
      </w:r>
      <w:r>
        <w:rPr>
          <w:rFonts w:hint="eastAsia"/>
        </w:rPr>
        <w:t>　　第二节 主题公园行业投资风险及控制策略分析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一、主题公园市场风险及控制策略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二、主题公园行业政策风险及控制策略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三、主题公园行业经营风险及控制策略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四、主题公园同业竞争风险及控制策略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五、主题公园行业其他风险及控制策略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2023-2029年中国主题公园行业投资潜力及发展趋势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2023-2029年主题公园行业投资潜力分析</w:t>
      </w:r>
      <w:r>
        <w:rPr>
          <w:rFonts w:hint="eastAsia"/>
        </w:rPr>
        <w:br/>
      </w:r>
      <w:r>
        <w:rPr>
          <w:rFonts w:hint="eastAsia"/>
        </w:rPr>
        <w:t>　　　　一、主题公园行业重点可投资领域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二、主题公园行业目标市场需求潜力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三、主题公园行业投资潜力综合评判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中智^林^－2023-2029年中国主题公园行业发展趋势分析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一、主题公园行业规模发展趋势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二、未来主题公园产业创新的发展趋势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三、“十四五”期间我国主题公园行业发展剖析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五、未来主题公园行业发展变局剖析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ab4be7b914db6" w:history="1">
        <w:r>
          <w:rPr>
            <w:rStyle w:val="Hyperlink"/>
          </w:rPr>
          <w:t>2023-2029年中国主题公园市场全面调研与发展趋势预测报告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ab4be7b914db6" w:history="1">
        <w:r>
          <w:rPr>
            <w:rStyle w:val="Hyperlink"/>
          </w:rPr>
          <w:t>https://www.20087.com/7/27/ZhuTiGongYuanHangYeQuShiFenXi.html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热点：主题公园有哪些主题、主题公园概念、城市主题公园、主题公园的载体是什么、主题公园项目、主题公园规划设计方案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fd2ed5e8e481f" w:history="1">
      <w:r>
        <w:rPr>
          <w:rStyle w:val="Hyperlink"/>
        </w:rPr>
        <w:t>2023-2029年中国主题公园市场全面调研与发展趋势预测报告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ZhuTiGongYuanHangYeQuShiFenXi.html" TargetMode="External" Id="R44eab4be7b91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ZhuTiGongYuanHangYeQuShiFenXi.html" TargetMode="External" Id="R419fd2ed5e8e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2023-02-10T02:26:00Z</dcterms:created>
  <dcterms:modified xsi:type="dcterms:W3CDTF">2023-02-10T03:26:00Z</dcterms:modified>
  <dc:subject>2023-2029年中国主题公园市场全面调研与发展趋势预测报告</dc:subject>
  <dc:title>2023-2029年中国主题公园市场全面调研与发展趋势预测报告</dc:title>
  <cp:keywords>2023-2029年中国主题公园市场全面调研与发展趋势预测报告</cp:keywords>
  <dc:description>2023-2029年中国主题公园市场全面调研与发展趋势预测报告</dc:description>
</cp:coreProperties>
</file>