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c2387c3d2458f" w:history="1">
              <w:r>
                <w:rPr>
                  <w:rStyle w:val="Hyperlink"/>
                </w:rPr>
                <w:t>2025-2031年中国烟草零售市场现状研究分析与发展前景预测报告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c2387c3d2458f" w:history="1">
              <w:r>
                <w:rPr>
                  <w:rStyle w:val="Hyperlink"/>
                </w:rPr>
                <w:t>2025-2031年中国烟草零售市场现状研究分析与发展前景预测报告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c2387c3d2458f" w:history="1">
                <w:r>
                  <w:rPr>
                    <w:rStyle w:val="Hyperlink"/>
                  </w:rPr>
                  <w:t>https://www.20087.com/9/07/YanCaoLingShouWeiLaiFaZhanQuShiY.html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零售业在全球范围内面临诸多挑战，包括日益严格的烟草控制政策、公众健康意识的提升和替代品的兴起，如电子烟和加热不燃烧烟草产品。尽管如此，烟草零售市场依然庞大，尤其是在一些发展中国家和地区。目前，烟草零售商正通过多元化经营策略来应对市场变化，比如销售烟草替代品、增加非烟草产品线和提供增值服务。同时，线上销售渠道的拓展，如电商平台和社交媒体营销，为烟草零售业带来了新的增长点。</w:t>
      </w:r>
      <w:r>
        <w:rPr>
          <w:rFonts w:hint="eastAsia"/>
        </w:rPr>
        <w:br/>
      </w:r>
      <w:r>
        <w:rPr>
          <w:rFonts w:hint="eastAsia"/>
        </w:rPr>
        <w:t>　　未来，烟草零售业将更加注重合规性和市场细分。随着全球烟草控制框架公约的实施，烟草零售将面临更严格的监管环境，包括包装警示、广告限制和销售点禁令。因此，烟草零售商需要密切关注法律法规的变化，确保业务的合法性和社会责任。同时，针对特定消费者群体的定制化产品和服务，如高级雪茄俱乐部和定制烟斗烟草，将成为烟草零售业寻求差异化竞争的关键。此外，随着减害产品（如电子烟）的普及，烟草零售业将不得不重新定位其产品组合，以适应消费者偏好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c2387c3d2458f" w:history="1">
        <w:r>
          <w:rPr>
            <w:rStyle w:val="Hyperlink"/>
          </w:rPr>
          <w:t>2025-2031年中国烟草零售市场现状研究分析与发展前景预测报告</w:t>
        </w:r>
      </w:hyperlink>
      <w:r>
        <w:rPr>
          <w:rFonts w:hint="eastAsia"/>
        </w:rPr>
        <w:t>》基于多年行业研究积累，结合烟草零售市场发展现状，依托行业权威数据资源和长期市场监测数据库，对烟草零售市场规模、技术现状及未来方向进行了全面分析。报告梳理了烟草零售行业竞争格局，重点评估了主要企业的市场表现及品牌影响力，并通过SWOT分析揭示了烟草零售行业机遇与潜在风险。同时，报告对烟草零售市场前景和发展趋势进行了科学预测，为投资者提供了投资价值判断和策略建议，助力把握烟草零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2025年中国烟草零售行业发展环境分析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2025年中国零售百货业政策环境分析</w:t>
      </w:r>
      <w:r>
        <w:rPr>
          <w:rFonts w:hint="eastAsia"/>
        </w:rPr>
        <w:br/>
      </w:r>
      <w:r>
        <w:rPr>
          <w:rFonts w:hint="eastAsia"/>
        </w:rPr>
        <w:t>　　　　一、《零售商供应商公平交易管理办法》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　　二、《全国商品市场体系建设纲要》</w:t>
      </w:r>
      <w:r>
        <w:rPr>
          <w:rFonts w:hint="eastAsia"/>
        </w:rPr>
        <w:br/>
      </w:r>
      <w:r>
        <w:rPr>
          <w:rFonts w:hint="eastAsia"/>
        </w:rPr>
        <w:t>　　　　三、新《商品条码管理办法》</w:t>
      </w:r>
      <w:r>
        <w:rPr>
          <w:rFonts w:hint="eastAsia"/>
        </w:rPr>
        <w:br/>
      </w:r>
      <w:r>
        <w:rPr>
          <w:rFonts w:hint="eastAsia"/>
        </w:rPr>
        <w:t>　　　　四、新《零售商品称重计量监督管理办法》</w:t>
      </w:r>
      <w:r>
        <w:rPr>
          <w:rFonts w:hint="eastAsia"/>
        </w:rPr>
        <w:br/>
      </w:r>
      <w:r>
        <w:rPr>
          <w:rFonts w:hint="eastAsia"/>
        </w:rPr>
        <w:t>　　　　五、烟草行业发展规划</w:t>
      </w:r>
      <w:r>
        <w:rPr>
          <w:rFonts w:hint="eastAsia"/>
        </w:rPr>
        <w:br/>
      </w:r>
      <w:r>
        <w:rPr>
          <w:rFonts w:hint="eastAsia"/>
        </w:rPr>
        <w:t>　　　　六、中国烟草税收政策分析</w:t>
      </w:r>
      <w:r>
        <w:rPr>
          <w:rFonts w:hint="eastAsia"/>
        </w:rPr>
        <w:br/>
      </w:r>
      <w:r>
        <w:rPr>
          <w:rFonts w:hint="eastAsia"/>
        </w:rPr>
        <w:t>　　第三节 2025年中国零售百货业社会环境分析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2025年中国零售业运行态势分析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2025年中国零售业的发展分析</w:t>
      </w:r>
      <w:r>
        <w:rPr>
          <w:rFonts w:hint="eastAsia"/>
        </w:rPr>
        <w:br/>
      </w:r>
      <w:r>
        <w:rPr>
          <w:rFonts w:hint="eastAsia"/>
        </w:rPr>
        <w:t>　　　　一、零售业发展潜力巨大</w:t>
      </w:r>
      <w:r>
        <w:rPr>
          <w:rFonts w:hint="eastAsia"/>
        </w:rPr>
        <w:br/>
      </w:r>
      <w:r>
        <w:rPr>
          <w:rFonts w:hint="eastAsia"/>
        </w:rPr>
        <w:t>　　　　二、零售业成本上升促使企业关注内生增长</w:t>
      </w:r>
      <w:r>
        <w:rPr>
          <w:rFonts w:hint="eastAsia"/>
        </w:rPr>
        <w:br/>
      </w:r>
      <w:r>
        <w:rPr>
          <w:rFonts w:hint="eastAsia"/>
        </w:rPr>
        <w:t>　　　　三、零售行业消费品市场进入新的发展时期</w:t>
      </w:r>
      <w:r>
        <w:rPr>
          <w:rFonts w:hint="eastAsia"/>
        </w:rPr>
        <w:br/>
      </w:r>
      <w:r>
        <w:rPr>
          <w:rFonts w:hint="eastAsia"/>
        </w:rPr>
        <w:t>　　　　四、国内零售企业开展分等定级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六、零售百货行业分析</w:t>
      </w:r>
      <w:r>
        <w:rPr>
          <w:rFonts w:hint="eastAsia"/>
        </w:rPr>
        <w:br/>
      </w:r>
      <w:r>
        <w:rPr>
          <w:rFonts w:hint="eastAsia"/>
        </w:rPr>
        <w:t>　　第二节 2025年中国零售业转型进入关键期</w:t>
      </w:r>
      <w:r>
        <w:rPr>
          <w:rFonts w:hint="eastAsia"/>
        </w:rPr>
        <w:br/>
      </w:r>
      <w:r>
        <w:rPr>
          <w:rFonts w:hint="eastAsia"/>
        </w:rPr>
        <w:t>　　　　一、品牌创造价值</w:t>
      </w:r>
      <w:r>
        <w:rPr>
          <w:rFonts w:hint="eastAsia"/>
        </w:rPr>
        <w:br/>
      </w:r>
      <w:r>
        <w:rPr>
          <w:rFonts w:hint="eastAsia"/>
        </w:rPr>
        <w:t>　　　　二、服务创造价值</w:t>
      </w:r>
      <w:r>
        <w:rPr>
          <w:rFonts w:hint="eastAsia"/>
        </w:rPr>
        <w:br/>
      </w:r>
      <w:r>
        <w:rPr>
          <w:rFonts w:hint="eastAsia"/>
        </w:rPr>
        <w:t>　　　　三、现代信用创造价值</w:t>
      </w:r>
      <w:r>
        <w:rPr>
          <w:rFonts w:hint="eastAsia"/>
        </w:rPr>
        <w:br/>
      </w:r>
      <w:r>
        <w:rPr>
          <w:rFonts w:hint="eastAsia"/>
        </w:rPr>
        <w:t>　　　　四、企业社会责任创造价值</w:t>
      </w:r>
      <w:r>
        <w:rPr>
          <w:rFonts w:hint="eastAsia"/>
        </w:rPr>
        <w:br/>
      </w:r>
      <w:r>
        <w:rPr>
          <w:rFonts w:hint="eastAsia"/>
        </w:rPr>
        <w:t>　　　　五、安全创造价值</w:t>
      </w:r>
      <w:r>
        <w:rPr>
          <w:rFonts w:hint="eastAsia"/>
        </w:rPr>
        <w:br/>
      </w:r>
      <w:r>
        <w:rPr>
          <w:rFonts w:hint="eastAsia"/>
        </w:rPr>
        <w:t>　　　　六、商业模式创造价值</w:t>
      </w:r>
      <w:r>
        <w:rPr>
          <w:rFonts w:hint="eastAsia"/>
        </w:rPr>
        <w:br/>
      </w:r>
      <w:r>
        <w:rPr>
          <w:rFonts w:hint="eastAsia"/>
        </w:rPr>
        <w:t>　　　　七、商业文化创造价值</w:t>
      </w:r>
      <w:r>
        <w:rPr>
          <w:rFonts w:hint="eastAsia"/>
        </w:rPr>
        <w:br/>
      </w:r>
      <w:r>
        <w:rPr>
          <w:rFonts w:hint="eastAsia"/>
        </w:rPr>
        <w:t>　　　　八、人力资本创造价值</w:t>
      </w:r>
      <w:r>
        <w:rPr>
          <w:rFonts w:hint="eastAsia"/>
        </w:rPr>
        <w:br/>
      </w:r>
      <w:r>
        <w:rPr>
          <w:rFonts w:hint="eastAsia"/>
        </w:rPr>
        <w:t>　　第三节 2025年中国零售企业五大问题分析</w:t>
      </w:r>
      <w:r>
        <w:rPr>
          <w:rFonts w:hint="eastAsia"/>
        </w:rPr>
        <w:br/>
      </w:r>
      <w:r>
        <w:rPr>
          <w:rFonts w:hint="eastAsia"/>
        </w:rPr>
        <w:t>　　　　一、连锁企业漠视品牌经营</w:t>
      </w:r>
      <w:r>
        <w:rPr>
          <w:rFonts w:hint="eastAsia"/>
        </w:rPr>
        <w:br/>
      </w:r>
      <w:r>
        <w:rPr>
          <w:rFonts w:hint="eastAsia"/>
        </w:rPr>
        <w:t>　　　　二、统一采购仅停留于理论</w:t>
      </w:r>
      <w:r>
        <w:rPr>
          <w:rFonts w:hint="eastAsia"/>
        </w:rPr>
        <w:br/>
      </w:r>
      <w:r>
        <w:rPr>
          <w:rFonts w:hint="eastAsia"/>
        </w:rPr>
        <w:t>　　　　三、末端优势难以体现</w:t>
      </w:r>
      <w:r>
        <w:rPr>
          <w:rFonts w:hint="eastAsia"/>
        </w:rPr>
        <w:br/>
      </w:r>
      <w:r>
        <w:rPr>
          <w:rFonts w:hint="eastAsia"/>
        </w:rPr>
        <w:t>　　　　四、定价和促销流于形式</w:t>
      </w:r>
      <w:r>
        <w:rPr>
          <w:rFonts w:hint="eastAsia"/>
        </w:rPr>
        <w:br/>
      </w:r>
      <w:r>
        <w:rPr>
          <w:rFonts w:hint="eastAsia"/>
        </w:rPr>
        <w:t>　　　　五、存货管理漏洞大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2025年中国烟草零售商户运行形势分析</w:t>
      </w:r>
      <w:r>
        <w:rPr>
          <w:rFonts w:hint="eastAsia"/>
        </w:rPr>
        <w:br/>
      </w:r>
      <w:r>
        <w:rPr>
          <w:rFonts w:hint="eastAsia"/>
        </w:rPr>
        <w:t>　　第一节 中国的烟草专卖制度</w:t>
      </w:r>
      <w:r>
        <w:rPr>
          <w:rFonts w:hint="eastAsia"/>
        </w:rPr>
        <w:br/>
      </w:r>
      <w:r>
        <w:rPr>
          <w:rFonts w:hint="eastAsia"/>
        </w:rPr>
        <w:t>　　　　一、中国烟草专卖制度概述</w:t>
      </w:r>
      <w:r>
        <w:rPr>
          <w:rFonts w:hint="eastAsia"/>
        </w:rPr>
        <w:br/>
      </w:r>
      <w:r>
        <w:rPr>
          <w:rFonts w:hint="eastAsia"/>
        </w:rPr>
        <w:t>　　　　二、中国烟草专卖制度的总体特征</w:t>
      </w:r>
      <w:r>
        <w:rPr>
          <w:rFonts w:hint="eastAsia"/>
        </w:rPr>
        <w:br/>
      </w:r>
      <w:r>
        <w:rPr>
          <w:rFonts w:hint="eastAsia"/>
        </w:rPr>
        <w:t>　　　　三、烟草专卖制度的组织成本、激励机制和市场效率透视</w:t>
      </w:r>
      <w:r>
        <w:rPr>
          <w:rFonts w:hint="eastAsia"/>
        </w:rPr>
        <w:br/>
      </w:r>
      <w:r>
        <w:rPr>
          <w:rFonts w:hint="eastAsia"/>
        </w:rPr>
        <w:t>　　　　四、进一步完善和巩固中国烟草专卖制度的举措</w:t>
      </w:r>
      <w:r>
        <w:rPr>
          <w:rFonts w:hint="eastAsia"/>
        </w:rPr>
        <w:br/>
      </w:r>
      <w:r>
        <w:rPr>
          <w:rFonts w:hint="eastAsia"/>
        </w:rPr>
        <w:t>　　　　五、中国的烟草专卖体制需要引入市场竞争</w:t>
      </w:r>
      <w:r>
        <w:rPr>
          <w:rFonts w:hint="eastAsia"/>
        </w:rPr>
        <w:br/>
      </w:r>
      <w:r>
        <w:rPr>
          <w:rFonts w:hint="eastAsia"/>
        </w:rPr>
        <w:t>　　第二节 2025年中国烟草零售商户分析</w:t>
      </w:r>
      <w:r>
        <w:rPr>
          <w:rFonts w:hint="eastAsia"/>
        </w:rPr>
        <w:br/>
      </w:r>
      <w:r>
        <w:rPr>
          <w:rFonts w:hint="eastAsia"/>
        </w:rPr>
        <w:t>　　　　一、中国烟草零售商户的分类及特证</w:t>
      </w:r>
      <w:r>
        <w:rPr>
          <w:rFonts w:hint="eastAsia"/>
        </w:rPr>
        <w:br/>
      </w:r>
      <w:r>
        <w:rPr>
          <w:rFonts w:hint="eastAsia"/>
        </w:rPr>
        <w:t>　　　　二、中国卷烟零售户与烟草公司的关系简析</w:t>
      </w:r>
      <w:r>
        <w:rPr>
          <w:rFonts w:hint="eastAsia"/>
        </w:rPr>
        <w:br/>
      </w:r>
      <w:r>
        <w:rPr>
          <w:rFonts w:hint="eastAsia"/>
        </w:rPr>
        <w:t>　　　　三、烟草渠道终端的博弈现象分析</w:t>
      </w:r>
      <w:r>
        <w:rPr>
          <w:rFonts w:hint="eastAsia"/>
        </w:rPr>
        <w:br/>
      </w:r>
      <w:r>
        <w:rPr>
          <w:rFonts w:hint="eastAsia"/>
        </w:rPr>
        <w:t>　　第三节 2025年中国烟草零售商户发展影响因素分析</w:t>
      </w:r>
      <w:r>
        <w:rPr>
          <w:rFonts w:hint="eastAsia"/>
        </w:rPr>
        <w:br/>
      </w:r>
      <w:r>
        <w:rPr>
          <w:rFonts w:hint="eastAsia"/>
        </w:rPr>
        <w:t>　　　　一、卷烟零售价格执行不到位的原因</w:t>
      </w:r>
      <w:r>
        <w:rPr>
          <w:rFonts w:hint="eastAsia"/>
        </w:rPr>
        <w:br/>
      </w:r>
      <w:r>
        <w:rPr>
          <w:rFonts w:hint="eastAsia"/>
        </w:rPr>
        <w:t>　　　　二、中国烟草零售商户盈利状况与影响因素分析</w:t>
      </w:r>
      <w:r>
        <w:rPr>
          <w:rFonts w:hint="eastAsia"/>
        </w:rPr>
        <w:br/>
      </w:r>
      <w:r>
        <w:rPr>
          <w:rFonts w:hint="eastAsia"/>
        </w:rPr>
        <w:t>　　　　三、国内烟草零售户的嫁接问题探讨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2025年中国烟草零售行业营运态势分析</w:t>
      </w:r>
      <w:r>
        <w:rPr>
          <w:rFonts w:hint="eastAsia"/>
        </w:rPr>
        <w:br/>
      </w:r>
      <w:r>
        <w:rPr>
          <w:rFonts w:hint="eastAsia"/>
        </w:rPr>
        <w:t>　　第一节 2025年中国烟草新型零售业态分析</w:t>
      </w:r>
      <w:r>
        <w:rPr>
          <w:rFonts w:hint="eastAsia"/>
        </w:rPr>
        <w:br/>
      </w:r>
      <w:r>
        <w:rPr>
          <w:rFonts w:hint="eastAsia"/>
        </w:rPr>
        <w:t>　　　　一、烟草新型零售业态发展及其成因</w:t>
      </w:r>
      <w:r>
        <w:rPr>
          <w:rFonts w:hint="eastAsia"/>
        </w:rPr>
        <w:br/>
      </w:r>
      <w:r>
        <w:rPr>
          <w:rFonts w:hint="eastAsia"/>
        </w:rPr>
        <w:t>　　　　二、烟草新型零售业态的发展对烟草行业的影响</w:t>
      </w:r>
      <w:r>
        <w:rPr>
          <w:rFonts w:hint="eastAsia"/>
        </w:rPr>
        <w:br/>
      </w:r>
      <w:r>
        <w:rPr>
          <w:rFonts w:hint="eastAsia"/>
        </w:rPr>
        <w:t>　　　　三、卷烟零售的连锁经营模式解析</w:t>
      </w:r>
      <w:r>
        <w:rPr>
          <w:rFonts w:hint="eastAsia"/>
        </w:rPr>
        <w:br/>
      </w:r>
      <w:r>
        <w:rPr>
          <w:rFonts w:hint="eastAsia"/>
        </w:rPr>
        <w:t>　　　　四、烟草销售网络建设应对新型零售业态发展的对策</w:t>
      </w:r>
      <w:r>
        <w:rPr>
          <w:rFonts w:hint="eastAsia"/>
        </w:rPr>
        <w:br/>
      </w:r>
      <w:r>
        <w:rPr>
          <w:rFonts w:hint="eastAsia"/>
        </w:rPr>
        <w:t>　　第二节 2025年中国烟草零售市场竞争格局分析</w:t>
      </w:r>
      <w:r>
        <w:rPr>
          <w:rFonts w:hint="eastAsia"/>
        </w:rPr>
        <w:br/>
      </w:r>
      <w:r>
        <w:rPr>
          <w:rFonts w:hint="eastAsia"/>
        </w:rPr>
        <w:t>　　　　一、烟草零售市场竞争结构分析</w:t>
      </w:r>
      <w:r>
        <w:rPr>
          <w:rFonts w:hint="eastAsia"/>
        </w:rPr>
        <w:br/>
      </w:r>
      <w:r>
        <w:rPr>
          <w:rFonts w:hint="eastAsia"/>
        </w:rPr>
        <w:t>　　　　二、烟草零售市场竞争力分析</w:t>
      </w:r>
      <w:r>
        <w:rPr>
          <w:rFonts w:hint="eastAsia"/>
        </w:rPr>
        <w:br/>
      </w:r>
      <w:r>
        <w:rPr>
          <w:rFonts w:hint="eastAsia"/>
        </w:rPr>
        <w:t>　　　　三、烟草零售市场竞争存在的问题分析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2025年中国烟草零售专卖业的发展策略</w:t>
      </w:r>
      <w:r>
        <w:rPr>
          <w:rFonts w:hint="eastAsia"/>
        </w:rPr>
        <w:br/>
      </w:r>
      <w:r>
        <w:rPr>
          <w:rFonts w:hint="eastAsia"/>
        </w:rPr>
        <w:t>　　　　一、建立中国卷烟零售网点新格局</w:t>
      </w:r>
      <w:r>
        <w:rPr>
          <w:rFonts w:hint="eastAsia"/>
        </w:rPr>
        <w:br/>
      </w:r>
      <w:r>
        <w:rPr>
          <w:rFonts w:hint="eastAsia"/>
        </w:rPr>
        <w:t>　　　　二、卷烟零售品种组合规划应考虑的几个因素</w:t>
      </w:r>
      <w:r>
        <w:rPr>
          <w:rFonts w:hint="eastAsia"/>
        </w:rPr>
        <w:br/>
      </w:r>
      <w:r>
        <w:rPr>
          <w:rFonts w:hint="eastAsia"/>
        </w:rPr>
        <w:t>　　　　三、中小卷烟零售店应确立自己的经营特点</w:t>
      </w:r>
      <w:r>
        <w:rPr>
          <w:rFonts w:hint="eastAsia"/>
        </w:rPr>
        <w:br/>
      </w:r>
      <w:r>
        <w:rPr>
          <w:rFonts w:hint="eastAsia"/>
        </w:rPr>
        <w:t>　　　　四、卷烟零售户忠诚度的培育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2025年中国烟草物流行业发展现状分析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2025年中国物流业运行综述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二、中国物流业的发展进入资产整合阶段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2025年中国烟草物流建设分析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第三节 中国烟草行业的可持续发展分析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2025年中国烟草产业运行概况分析</w:t>
      </w:r>
      <w:r>
        <w:rPr>
          <w:rFonts w:hint="eastAsia"/>
        </w:rPr>
        <w:br/>
      </w:r>
      <w:r>
        <w:rPr>
          <w:rFonts w:hint="eastAsia"/>
        </w:rPr>
        <w:t>　　第一节 2025年中国烟草种植概况</w:t>
      </w:r>
      <w:r>
        <w:rPr>
          <w:rFonts w:hint="eastAsia"/>
        </w:rPr>
        <w:br/>
      </w:r>
      <w:r>
        <w:rPr>
          <w:rFonts w:hint="eastAsia"/>
        </w:rPr>
        <w:t>　　　　一、烤烟种植面积</w:t>
      </w:r>
      <w:r>
        <w:rPr>
          <w:rFonts w:hint="eastAsia"/>
        </w:rPr>
        <w:br/>
      </w:r>
      <w:r>
        <w:rPr>
          <w:rFonts w:hint="eastAsia"/>
        </w:rPr>
        <w:t>　　　　二、烤烟产量</w:t>
      </w:r>
      <w:r>
        <w:rPr>
          <w:rFonts w:hint="eastAsia"/>
        </w:rPr>
        <w:br/>
      </w:r>
      <w:r>
        <w:rPr>
          <w:rFonts w:hint="eastAsia"/>
        </w:rPr>
        <w:t>　　　　三、烤烟增长速度</w:t>
      </w:r>
      <w:r>
        <w:rPr>
          <w:rFonts w:hint="eastAsia"/>
        </w:rPr>
        <w:br/>
      </w:r>
      <w:r>
        <w:rPr>
          <w:rFonts w:hint="eastAsia"/>
        </w:rPr>
        <w:t>　　　　四、中国的烟叶生产量及成品烟销售量世界占比</w:t>
      </w:r>
      <w:r>
        <w:rPr>
          <w:rFonts w:hint="eastAsia"/>
        </w:rPr>
        <w:br/>
      </w:r>
      <w:r>
        <w:rPr>
          <w:rFonts w:hint="eastAsia"/>
        </w:rPr>
        <w:t>　　第二节 2025年中国烟草业现状综述</w:t>
      </w:r>
      <w:r>
        <w:rPr>
          <w:rFonts w:hint="eastAsia"/>
        </w:rPr>
        <w:br/>
      </w:r>
      <w:r>
        <w:rPr>
          <w:rFonts w:hint="eastAsia"/>
        </w:rPr>
        <w:t>　　　　一、中国烟草产业的发展模式分析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二、中国烟草行业发展所备的竞争优势分析</w:t>
      </w:r>
      <w:r>
        <w:rPr>
          <w:rFonts w:hint="eastAsia"/>
        </w:rPr>
        <w:br/>
      </w:r>
      <w:r>
        <w:rPr>
          <w:rFonts w:hint="eastAsia"/>
        </w:rPr>
        <w:t>　　第三节 2025年中国烟草行业战略性重组</w:t>
      </w:r>
      <w:r>
        <w:rPr>
          <w:rFonts w:hint="eastAsia"/>
        </w:rPr>
        <w:br/>
      </w:r>
      <w:r>
        <w:rPr>
          <w:rFonts w:hint="eastAsia"/>
        </w:rPr>
        <w:t>　　　　一、中国烟草行业战略重组的意义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二、中国烟草行业新一轮战略性重组的特点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三、中国烟草行业的跨省重组的三种典型模式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四、烟草企业重组必须重视的几个问题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2025年中国烟草行业优势企业竞争力据分析</w:t>
      </w:r>
      <w:r>
        <w:rPr>
          <w:rFonts w:hint="eastAsia"/>
        </w:rPr>
        <w:br/>
      </w:r>
      <w:r>
        <w:rPr>
          <w:rFonts w:hint="eastAsia"/>
        </w:rPr>
        <w:t>　　第一节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安徽中烟工业公司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贵州中烟工业有限责任公司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2025年中国零售业标杆企业经营性数据分析</w:t>
      </w:r>
      <w:r>
        <w:rPr>
          <w:rFonts w:hint="eastAsia"/>
        </w:rPr>
        <w:br/>
      </w:r>
      <w:r>
        <w:rPr>
          <w:rFonts w:hint="eastAsia"/>
        </w:rPr>
        <w:t>　　第一节 上海新世界股份有限公司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2025-2031年中国烟草零售业发展前景与投资预测分析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2025-2031年中国零售业的主要发展方向展望</w:t>
      </w:r>
      <w:r>
        <w:rPr>
          <w:rFonts w:hint="eastAsia"/>
        </w:rPr>
        <w:br/>
      </w:r>
      <w:r>
        <w:rPr>
          <w:rFonts w:hint="eastAsia"/>
        </w:rPr>
        <w:t>　　　　一、零售业业态的多元化</w:t>
      </w:r>
      <w:r>
        <w:rPr>
          <w:rFonts w:hint="eastAsia"/>
        </w:rPr>
        <w:br/>
      </w:r>
      <w:r>
        <w:rPr>
          <w:rFonts w:hint="eastAsia"/>
        </w:rPr>
        <w:t>　　　　二、经营方式特色化</w:t>
      </w:r>
      <w:r>
        <w:rPr>
          <w:rFonts w:hint="eastAsia"/>
        </w:rPr>
        <w:br/>
      </w:r>
      <w:r>
        <w:rPr>
          <w:rFonts w:hint="eastAsia"/>
        </w:rPr>
        <w:t>　　　　三、市场定位科学化</w:t>
      </w:r>
      <w:r>
        <w:rPr>
          <w:rFonts w:hint="eastAsia"/>
        </w:rPr>
        <w:br/>
      </w:r>
      <w:r>
        <w:rPr>
          <w:rFonts w:hint="eastAsia"/>
        </w:rPr>
        <w:t>　　　　四、企业经营国际化</w:t>
      </w:r>
      <w:r>
        <w:rPr>
          <w:rFonts w:hint="eastAsia"/>
        </w:rPr>
        <w:br/>
      </w:r>
      <w:r>
        <w:rPr>
          <w:rFonts w:hint="eastAsia"/>
        </w:rPr>
        <w:t>　　　　五、管理手段的现代化</w:t>
      </w:r>
      <w:r>
        <w:rPr>
          <w:rFonts w:hint="eastAsia"/>
        </w:rPr>
        <w:br/>
      </w:r>
      <w:r>
        <w:rPr>
          <w:rFonts w:hint="eastAsia"/>
        </w:rPr>
        <w:t>　　　　六、自助购物普及化</w:t>
      </w:r>
      <w:r>
        <w:rPr>
          <w:rFonts w:hint="eastAsia"/>
        </w:rPr>
        <w:br/>
      </w:r>
      <w:r>
        <w:rPr>
          <w:rFonts w:hint="eastAsia"/>
        </w:rPr>
        <w:t>　　第二节 2025年中国烟草零售市场潜力预测分析</w:t>
      </w:r>
      <w:r>
        <w:rPr>
          <w:rFonts w:hint="eastAsia"/>
        </w:rPr>
        <w:br/>
      </w:r>
      <w:r>
        <w:rPr>
          <w:rFonts w:hint="eastAsia"/>
        </w:rPr>
        <w:t>　　　　一、烟草市场走势预测</w:t>
      </w:r>
      <w:r>
        <w:rPr>
          <w:rFonts w:hint="eastAsia"/>
        </w:rPr>
        <w:br/>
      </w:r>
      <w:r>
        <w:rPr>
          <w:rFonts w:hint="eastAsia"/>
        </w:rPr>
        <w:t>　　　　二、烟草零售产业趋向展望</w:t>
      </w:r>
      <w:r>
        <w:rPr>
          <w:rFonts w:hint="eastAsia"/>
        </w:rPr>
        <w:br/>
      </w:r>
      <w:r>
        <w:rPr>
          <w:rFonts w:hint="eastAsia"/>
        </w:rPr>
        <w:t>　　　　三、烟草零售市场盈利预测分析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2025-2031年中国烟草零售业投资机会分析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2025-2031年中国烟草零售业投资风险分析</w:t>
      </w:r>
      <w:r>
        <w:rPr>
          <w:rFonts w:hint="eastAsia"/>
        </w:rPr>
        <w:br/>
      </w:r>
      <w:r>
        <w:rPr>
          <w:rFonts w:hint="eastAsia"/>
        </w:rPr>
        <w:t>　　第五节 [:中:智:林:]中国烟草零售业发展建议及投资策略分析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入世以后中国烟草关税减让时间表</w:t>
      </w:r>
      <w:r>
        <w:rPr>
          <w:rFonts w:hint="eastAsia"/>
        </w:rPr>
        <w:br/>
      </w:r>
      <w:r>
        <w:rPr>
          <w:rFonts w:hint="eastAsia"/>
        </w:rPr>
        <w:t>　　图表 中国卷烟品牌综合竞争力评价分析表</w:t>
      </w:r>
      <w:r>
        <w:rPr>
          <w:rFonts w:hint="eastAsia"/>
        </w:rPr>
        <w:br/>
      </w:r>
      <w:r>
        <w:rPr>
          <w:rFonts w:hint="eastAsia"/>
        </w:rPr>
        <w:t>　　图表 中国卷烟品牌竞争力分类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上海烟草（集团）公司经营收入走势图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上海烟草（集团）公司负债情况图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c2387c3d2458f" w:history="1">
        <w:r>
          <w:rPr>
            <w:rStyle w:val="Hyperlink"/>
          </w:rPr>
          <w:t>2025-2031年中国烟草零售市场现状研究分析与发展前景预测报告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c2387c3d2458f" w:history="1">
        <w:r>
          <w:rPr>
            <w:rStyle w:val="Hyperlink"/>
          </w:rPr>
          <w:t>https://www.20087.com/9/07/YanCaoLingShouWeiLaiFaZhanQuShiY.html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热点：烟草零售商户、烟草零售许可证、烟草零售许可证怎么办理、烟草零售利润、烟草零售价格有规定吗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65ebcced34b2c" w:history="1">
      <w:r>
        <w:rPr>
          <w:rStyle w:val="Hyperlink"/>
        </w:rPr>
        <w:t>2025-2031年中国烟草零售市场现状研究分析与发展前景预测报告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anCaoLingShouWeiLaiFaZhanQuShiY.html" TargetMode="External" Id="Rbfbc2387c3d2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anCaoLingShouWeiLaiFaZhanQuShiY.html" TargetMode="External" Id="R6fe65ebcced3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2025-01-07T01:49:00Z</dcterms:created>
  <dcterms:modified xsi:type="dcterms:W3CDTF">2025-01-07T02:49:00Z</dcterms:modified>
  <dc:subject>2025-2031年中国烟草零售市场现状研究分析与发展前景预测报告</dc:subject>
  <dc:title>2025-2031年中国烟草零售市场现状研究分析与发展前景预测报告</dc:title>
  <cp:keywords>2025-2031年中国烟草零售市场现状研究分析与发展前景预测报告</cp:keywords>
  <dc:description>2025-2031年中国烟草零售市场现状研究分析与发展前景预测报告</dc:description>
</cp:coreProperties>
</file>