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17deafd19446f" w:history="1">
              <w:r>
                <w:rPr>
                  <w:rStyle w:val="Hyperlink"/>
                </w:rPr>
                <w:t>2025-2031年中国雪茄市场现状分析与发展前景预测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17deafd19446f" w:history="1">
              <w:r>
                <w:rPr>
                  <w:rStyle w:val="Hyperlink"/>
                </w:rPr>
                <w:t>2025-2031年中国雪茄市场现状分析与发展前景预测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17deafd19446f" w:history="1">
                <w:r>
                  <w:rPr>
                    <w:rStyle w:val="Hyperlink"/>
                  </w:rPr>
                  <w:t>https://www.20087.com/1/08/XueQieShiChangQianJing.html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是高端烟草制品，其制作工艺和文化背景深受爱好者追捧。近年来，随着全球中产阶级的崛起和生活方式的多元化，雪茄市场呈现出增长态势。现代雪茄不仅注重烟叶的选择和卷制工艺，还融入了创新的包装设计和品牌故事，吸引了更广泛的消费者群体。同时，雪茄的消费场景从传统的男性俱乐部扩展到了女性、年轻消费者和日常休闲场合。</w:t>
      </w:r>
      <w:r>
        <w:rPr>
          <w:rFonts w:hint="eastAsia"/>
        </w:rPr>
        <w:br/>
      </w:r>
      <w:r>
        <w:rPr>
          <w:rFonts w:hint="eastAsia"/>
        </w:rPr>
        <w:t>　　未来，雪茄行业将更加注重个性化和体验营销。一方面，雪茄制造商将提供更加多样化的产品线，包括不同口感、大小和包装的雪茄，以满足不同消费者的偏好。另一方面，雪茄体验店和俱乐部将兴起，提供雪茄品鉴、配酒建议和文化讲座等服务，增强消费者的体验感和品牌忠诚度。此外，随着数字化营销的发展，雪茄品牌将利用社交媒体和在线平台，开展故事营销和社区建设，扩大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17deafd19446f" w:history="1">
        <w:r>
          <w:rPr>
            <w:rStyle w:val="Hyperlink"/>
          </w:rPr>
          <w:t>2025-2031年中国雪茄市场现状分析与发展前景预测</w:t>
        </w:r>
      </w:hyperlink>
      <w:r>
        <w:rPr>
          <w:rFonts w:hint="eastAsia"/>
        </w:rPr>
        <w:t>》基于国家统计局及相关协会的详实数据，系统分析雪茄行业的市场规模、产业链结构和价格动态，客观呈现雪茄市场供需状况与技术发展水平。报告从雪茄市场需求、政策环境和技术演进三个维度，对行业未来增长空间与潜在风险进行合理预判，并通过对雪茄重点企业的经营策略的解析，帮助投资者和管理者把握市场机遇。报告涵盖雪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雪茄行业概述</w:t>
      </w:r>
      <w:r>
        <w:rPr>
          <w:rFonts w:hint="eastAsia"/>
        </w:rPr>
        <w:br/>
      </w:r>
      <w:r>
        <w:rPr>
          <w:rFonts w:hint="eastAsia"/>
        </w:rPr>
        <w:t>　　第一节 雪茄定义与分类</w:t>
      </w:r>
      <w:r>
        <w:rPr>
          <w:rFonts w:hint="eastAsia"/>
        </w:rPr>
        <w:br/>
      </w:r>
      <w:r>
        <w:rPr>
          <w:rFonts w:hint="eastAsia"/>
        </w:rPr>
        <w:t>　　第二节 雪茄应用领域</w:t>
      </w:r>
      <w:r>
        <w:rPr>
          <w:rFonts w:hint="eastAsia"/>
        </w:rPr>
        <w:br/>
      </w:r>
      <w:r>
        <w:rPr>
          <w:rFonts w:hint="eastAsia"/>
        </w:rPr>
        <w:t>　　第三节 雪茄行业经济指标分析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2024-2025年雪茄产能与投资动态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一、国内雪茄产能及利用情况</w:t>
      </w:r>
      <w:r>
        <w:rPr>
          <w:rFonts w:hint="eastAsia"/>
        </w:rPr>
        <w:br/>
      </w:r>
      <w:r>
        <w:rPr>
          <w:rFonts w:hint="eastAsia"/>
        </w:rPr>
        <w:t>　　　　二、雪茄产能扩张与投资动态</w:t>
      </w:r>
      <w:r>
        <w:rPr>
          <w:rFonts w:hint="eastAsia"/>
        </w:rPr>
        <w:br/>
      </w:r>
      <w:r>
        <w:rPr>
          <w:rFonts w:hint="eastAsia"/>
        </w:rPr>
        <w:t>　　第二节 雪茄行业产量情况分析与趋势预测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三、2025-2031年雪茄产量预测</w:t>
      </w:r>
      <w:r>
        <w:rPr>
          <w:rFonts w:hint="eastAsia"/>
        </w:rPr>
        <w:br/>
      </w:r>
      <w:r>
        <w:rPr>
          <w:rFonts w:hint="eastAsia"/>
        </w:rPr>
        <w:t>　　第三节 2025-2031年雪茄市场需求与销售分析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一、2024-2025年雪茄行业需求现状</w:t>
      </w:r>
      <w:r>
        <w:rPr>
          <w:rFonts w:hint="eastAsia"/>
        </w:rPr>
        <w:br/>
      </w:r>
      <w:r>
        <w:rPr>
          <w:rFonts w:hint="eastAsia"/>
        </w:rPr>
        <w:t>　　　　二、雪茄客户群体与需求特点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国内外雪茄行业技术差异与原因</w:t>
      </w:r>
      <w:r>
        <w:rPr>
          <w:rFonts w:hint="eastAsia"/>
        </w:rPr>
        <w:br/>
      </w:r>
      <w:r>
        <w:rPr>
          <w:rFonts w:hint="eastAsia"/>
        </w:rPr>
        <w:t>　　第三节 雪茄行业技术发展方向、趋势预测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2019-2024年中国雪茄行业进出口情况分析</w:t>
      </w:r>
      <w:r>
        <w:rPr>
          <w:rFonts w:hint="eastAsia"/>
        </w:rPr>
        <w:br/>
      </w:r>
      <w:r>
        <w:rPr>
          <w:rFonts w:hint="eastAsia"/>
        </w:rPr>
        <w:t>　　第一节 雪茄行业进口情况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一、2019-2024年雪茄进口规模及增长情况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一、2019-2024年雪茄出口规模及增长情况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2019-2024年中国雪茄行业规模情况</w:t>
      </w:r>
      <w:r>
        <w:rPr>
          <w:rFonts w:hint="eastAsia"/>
        </w:rPr>
        <w:br/>
      </w:r>
      <w:r>
        <w:rPr>
          <w:rFonts w:hint="eastAsia"/>
        </w:rPr>
        <w:t>　　　　一、雪茄行业企业数量规模</w:t>
      </w:r>
      <w:r>
        <w:rPr>
          <w:rFonts w:hint="eastAsia"/>
        </w:rPr>
        <w:br/>
      </w:r>
      <w:r>
        <w:rPr>
          <w:rFonts w:hint="eastAsia"/>
        </w:rPr>
        <w:t>　　　　二、雪茄行业从业人员规模</w:t>
      </w:r>
      <w:r>
        <w:rPr>
          <w:rFonts w:hint="eastAsia"/>
        </w:rPr>
        <w:br/>
      </w:r>
      <w:r>
        <w:rPr>
          <w:rFonts w:hint="eastAsia"/>
        </w:rPr>
        <w:t>　　　　三、雪茄行业市场敏感性分析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2019-2024年中国雪茄行业财务能力分析</w:t>
      </w:r>
      <w:r>
        <w:rPr>
          <w:rFonts w:hint="eastAsia"/>
        </w:rPr>
        <w:br/>
      </w:r>
      <w:r>
        <w:rPr>
          <w:rFonts w:hint="eastAsia"/>
        </w:rPr>
        <w:t>　　　　一、雪茄行业盈利能力</w:t>
      </w:r>
      <w:r>
        <w:rPr>
          <w:rFonts w:hint="eastAsia"/>
        </w:rPr>
        <w:br/>
      </w:r>
      <w:r>
        <w:rPr>
          <w:rFonts w:hint="eastAsia"/>
        </w:rPr>
        <w:t>　　　　二、雪茄行业偿债能力</w:t>
      </w:r>
      <w:r>
        <w:rPr>
          <w:rFonts w:hint="eastAsia"/>
        </w:rPr>
        <w:br/>
      </w:r>
      <w:r>
        <w:rPr>
          <w:rFonts w:hint="eastAsia"/>
        </w:rPr>
        <w:t>　　　　三、雪茄行业营运能力</w:t>
      </w:r>
      <w:r>
        <w:rPr>
          <w:rFonts w:hint="eastAsia"/>
        </w:rPr>
        <w:br/>
      </w:r>
      <w:r>
        <w:rPr>
          <w:rFonts w:hint="eastAsia"/>
        </w:rPr>
        <w:t>　　　　四、雪茄行业发展能力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中国雪茄行业竞争格局分析</w:t>
      </w:r>
      <w:r>
        <w:rPr>
          <w:rFonts w:hint="eastAsia"/>
        </w:rPr>
        <w:br/>
      </w:r>
      <w:r>
        <w:rPr>
          <w:rFonts w:hint="eastAsia"/>
        </w:rPr>
        <w:t>　　第一节 雪茄行业竞争格局总览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中国雪茄行业风险与对策</w:t>
      </w:r>
      <w:r>
        <w:rPr>
          <w:rFonts w:hint="eastAsia"/>
        </w:rPr>
        <w:br/>
      </w:r>
      <w:r>
        <w:rPr>
          <w:rFonts w:hint="eastAsia"/>
        </w:rPr>
        <w:t>　　第一节 雪茄行业SWOT分析</w:t>
      </w:r>
      <w:r>
        <w:rPr>
          <w:rFonts w:hint="eastAsia"/>
        </w:rPr>
        <w:br/>
      </w:r>
      <w:r>
        <w:rPr>
          <w:rFonts w:hint="eastAsia"/>
        </w:rPr>
        <w:t>　　　　一、雪茄行业优势</w:t>
      </w:r>
      <w:r>
        <w:rPr>
          <w:rFonts w:hint="eastAsia"/>
        </w:rPr>
        <w:br/>
      </w:r>
      <w:r>
        <w:rPr>
          <w:rFonts w:hint="eastAsia"/>
        </w:rPr>
        <w:t>　　　　二、雪茄行业劣势</w:t>
      </w:r>
      <w:r>
        <w:rPr>
          <w:rFonts w:hint="eastAsia"/>
        </w:rPr>
        <w:br/>
      </w:r>
      <w:r>
        <w:rPr>
          <w:rFonts w:hint="eastAsia"/>
        </w:rPr>
        <w:t>　　　　三、雪茄市场机会</w:t>
      </w:r>
      <w:r>
        <w:rPr>
          <w:rFonts w:hint="eastAsia"/>
        </w:rPr>
        <w:br/>
      </w:r>
      <w:r>
        <w:rPr>
          <w:rFonts w:hint="eastAsia"/>
        </w:rPr>
        <w:t>　　　　四、雪茄市场威胁</w:t>
      </w:r>
      <w:r>
        <w:rPr>
          <w:rFonts w:hint="eastAsia"/>
        </w:rPr>
        <w:br/>
      </w:r>
      <w:r>
        <w:rPr>
          <w:rFonts w:hint="eastAsia"/>
        </w:rPr>
        <w:t>　　第二节 雪茄行业风险及对策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2024-2025年雪茄行业发展环境分析</w:t>
      </w:r>
      <w:r>
        <w:rPr>
          <w:rFonts w:hint="eastAsia"/>
        </w:rPr>
        <w:br/>
      </w:r>
      <w:r>
        <w:rPr>
          <w:rFonts w:hint="eastAsia"/>
        </w:rPr>
        <w:t>　　　　一、雪茄行业主管部门与监管体制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中智林.－雪茄行业发展建议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雪茄行业历程</w:t>
      </w:r>
      <w:r>
        <w:rPr>
          <w:rFonts w:hint="eastAsia"/>
        </w:rPr>
        <w:br/>
      </w:r>
      <w:r>
        <w:rPr>
          <w:rFonts w:hint="eastAsia"/>
        </w:rPr>
        <w:t>　　图表 雪茄行业生命周期</w:t>
      </w:r>
      <w:r>
        <w:rPr>
          <w:rFonts w:hint="eastAsia"/>
        </w:rPr>
        <w:br/>
      </w:r>
      <w:r>
        <w:rPr>
          <w:rFonts w:hint="eastAsia"/>
        </w:rPr>
        <w:t>　　图表 雪茄行业产业链分析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2019-2024年中国雪茄出口金额分析</w:t>
      </w:r>
      <w:r>
        <w:rPr>
          <w:rFonts w:hint="eastAsia"/>
        </w:rPr>
        <w:br/>
      </w:r>
      <w:r>
        <w:rPr>
          <w:rFonts w:hint="eastAsia"/>
        </w:rPr>
        <w:t>　　图表 2025年中国雪茄进口国家及地区分析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雪茄企业信息</w:t>
      </w:r>
      <w:r>
        <w:rPr>
          <w:rFonts w:hint="eastAsia"/>
        </w:rPr>
        <w:br/>
      </w:r>
      <w:r>
        <w:rPr>
          <w:rFonts w:hint="eastAsia"/>
        </w:rPr>
        <w:t>　　图表 雪茄企业经营情况分析</w:t>
      </w:r>
      <w:r>
        <w:rPr>
          <w:rFonts w:hint="eastAsia"/>
        </w:rPr>
        <w:br/>
      </w:r>
      <w:r>
        <w:rPr>
          <w:rFonts w:hint="eastAsia"/>
        </w:rPr>
        <w:t>　　图表 雪茄重点企业（三）主要经济指标情况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17deafd19446f" w:history="1">
        <w:r>
          <w:rPr>
            <w:rStyle w:val="Hyperlink"/>
          </w:rPr>
          <w:t>2025-2031年中国雪茄市场现状分析与发展前景预测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17deafd19446f" w:history="1">
        <w:r>
          <w:rPr>
            <w:rStyle w:val="Hyperlink"/>
          </w:rPr>
          <w:t>https://www.20087.com/1/08/XueQieShiChangQianJing.html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8d5b080414835" w:history="1">
      <w:r>
        <w:rPr>
          <w:rStyle w:val="Hyperlink"/>
        </w:rPr>
        <w:t>2025-2031年中国雪茄市场现状分析与发展前景预测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ueQieShiChangQianJing.html" TargetMode="External" Id="R9bb17deafd19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ueQieShiChangQianJing.html" TargetMode="External" Id="R5988d5b08041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2025-02-04T07:17:00Z</dcterms:created>
  <dcterms:modified xsi:type="dcterms:W3CDTF">2025-02-04T08:17:00Z</dcterms:modified>
  <dc:subject>2025-2031年中国雪茄市场现状分析与发展前景预测</dc:subject>
  <dc:title>2025-2031年中国雪茄市场现状分析与发展前景预测</dc:title>
  <cp:keywords>2025-2031年中国雪茄市场现状分析与发展前景预测</cp:keywords>
  <dc:description>2025-2031年中国雪茄市场现状分析与发展前景预测</dc:description>
</cp:coreProperties>
</file>