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8ed86c19b4394" w:history="1">
              <w:r>
                <w:rPr>
                  <w:rStyle w:val="Hyperlink"/>
                </w:rPr>
                <w:t>2026-2032年中国新能源商用车行业市场调研及发展前景预测报告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8ed86c19b4394" w:history="1">
              <w:r>
                <w:rPr>
                  <w:rStyle w:val="Hyperlink"/>
                </w:rPr>
                <w:t>2026-2032年中国新能源商用车行业市场调研及发展前景预测报告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8ed86c19b4394" w:history="1">
                <w:r>
                  <w:rPr>
                    <w:rStyle w:val="Hyperlink"/>
                  </w:rPr>
                  <w:t>https://www.20087.com/1/90/XinNengYuanShangYongCheXianZhuangYuQianJingFenXi.html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商用车涵盖纯电动、插电混动及氢燃料电池驱动的物流车、客车、环卫车及重卡，以城市配送与公交领域电动化最为成熟。主流产品采用磷酸铁锂电池，具备能量回收、远程监控与OTA升级能力；氢燃料重卡则聚焦干线物流试点。基础设施方面，专用充电场站与换电网络在部分区域初步形成，但续航焦虑、补能效率及初始购置成本仍是推广障碍。政策驱动（如路权优先、双积分）与TCO（总拥有成本）优势正逐步显现，但电池低温衰减、载重能力牺牲及二手车残值评估体系缺失制约规模化应用。</w:t>
      </w:r>
      <w:r>
        <w:rPr>
          <w:rFonts w:hint="eastAsia"/>
        </w:rPr>
        <w:br/>
      </w:r>
      <w:r>
        <w:rPr>
          <w:rFonts w:hint="eastAsia"/>
        </w:rPr>
        <w:t>　　未来，新能源商用车将围绕多元化技术路线、全生命周期管理与场景深度定制加速演进。换电模式将在港口、矿山等封闭场景率先实现标准化；氢燃料重卡依托绿氢成本下降与加氢站网络扩展，有望在中长途干线运输突破。智能化方面，L2+级辅助驾驶与车队管理系统将提升运营效率。在制造端，滑板底盘与模块化车身设计将支持快速定制不同用途车型。电池技术上，钠离子电池与固态电池将分别切入轻型与重型细分市场。此外，碳足迹核算与电池护照制度将推动绿色供应链建设，使新能源商用车从“政策驱动”转向“经济性+可持续性”双轮驱动，成为智慧物流与零碳交通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8ed86c19b4394" w:history="1">
        <w:r>
          <w:rPr>
            <w:rStyle w:val="Hyperlink"/>
          </w:rPr>
          <w:t>2026-2032年中国新能源商用车行业市场调研及发展前景预测报告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新能源商用车行业的发展现状、市场规模、供需动态及进出口情况。报告详细解读了新能源商用车产业链上下游、重点区域市场、竞争格局及领先企业的表现，同时评估了新能源商用车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新能源商用车市场概述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按照不同产品类型，新能源商用车主要可以分为如下几个类别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中国不同产品类型新能源商用车增长趋势2021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纯电动</w:t>
      </w:r>
      <w:r>
        <w:rPr>
          <w:rFonts w:hint="eastAsia"/>
        </w:rPr>
        <w:br/>
      </w:r>
      <w:r>
        <w:rPr>
          <w:rFonts w:hint="eastAsia"/>
        </w:rPr>
        <w:t>　　　　1.2.3 插电式</w:t>
      </w:r>
      <w:r>
        <w:rPr>
          <w:rFonts w:hint="eastAsia"/>
        </w:rPr>
        <w:br/>
      </w:r>
      <w:r>
        <w:rPr>
          <w:rFonts w:hint="eastAsia"/>
        </w:rPr>
        <w:t>　　　　1.2.4 燃料电池</w:t>
      </w:r>
      <w:r>
        <w:rPr>
          <w:rFonts w:hint="eastAsia"/>
        </w:rPr>
        <w:br/>
      </w:r>
      <w:r>
        <w:rPr>
          <w:rFonts w:hint="eastAsia"/>
        </w:rPr>
        <w:t>　　1.3 从不同应用，新能源商用车主要包括如下几个方面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中国不同应用新能源商用车增长趋势2021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卡车</w:t>
      </w:r>
      <w:r>
        <w:rPr>
          <w:rFonts w:hint="eastAsia"/>
        </w:rPr>
        <w:br/>
      </w:r>
      <w:r>
        <w:rPr>
          <w:rFonts w:hint="eastAsia"/>
        </w:rPr>
        <w:t>　　　　1.3.3 客车</w:t>
      </w:r>
      <w:r>
        <w:rPr>
          <w:rFonts w:hint="eastAsia"/>
        </w:rPr>
        <w:br/>
      </w:r>
      <w:r>
        <w:rPr>
          <w:rFonts w:hint="eastAsia"/>
        </w:rPr>
        <w:t>　　1.4 中国新能源商用车发展现状及未来趋势（2021-2032）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中国市场新能源商用车收入及增长率（2021-2032）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中国市场新能源商用车销量及增长率（2021-2032）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中国市场主要新能源商用车厂商分析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中国市场主要厂商新能源商用车销量及市场占有率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中国市场主要厂商新能源商用车销量（2021-2026）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中国市场主要厂商新能源商用车销量市场份额（2021-2026）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中国市场主要厂商新能源商用车收入及市场占有率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中国市场主要厂商新能源商用车收入（2021-2026）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中国市场主要厂商新能源商用车收入市场份额（2021-2026）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2025年中国市场主要厂商新能源商用车收入排名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中国市场主要厂商新能源商用车价格（2021-2026）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中国市场主要厂商新能源商用车总部及产地分布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中国市场主要厂商成立时间及新能源商用车商业化日期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中国市场主要厂商新能源商用车产品类型及应用</w:t>
      </w:r>
      <w:r>
        <w:rPr>
          <w:rFonts w:hint="eastAsia"/>
        </w:rPr>
        <w:br/>
      </w:r>
      <w:r>
        <w:rPr>
          <w:rFonts w:hint="eastAsia"/>
        </w:rPr>
        <w:t>　　2.7 新能源商用车行业集中度、竞争程度分析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新能源商用车行业集中度分析：2025年中国Top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中国市场新能源商用车第一梯队、第二梯队和第三梯队厂商（品牌）及2025年市场份额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重点企业（1）在中国市场新能源商用车销量、收入、价格及毛利率（2021-2026）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重点企业（2）在中国市场新能源商用车销量、收入、价格及毛利率（2021-2026）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重点企业（3）在中国市场新能源商用车销量、收入、价格及毛利率（2021-2026）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重点企业（4）在中国市场新能源商用车销量、收入、价格及毛利率（2021-2026）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重点企业（5）在中国市场新能源商用车销量、收入、价格及毛利率（2021-2026）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重点企业（6）在中国市场新能源商用车销量、收入、价格及毛利率（2021-2026）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重点企业（7）在中国市场新能源商用车销量、收入、价格及毛利率（2021-2026）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重点企业（8）在中国市场新能源商用车销量、收入、价格及毛利率（2021-2026）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重点企业（9）在中国市场新能源商用车销量、收入、价格及毛利率（2021-2026）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重点企业（10）在中国市场新能源商用车销量、收入、价格及毛利率（2021-2026）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重点企业（11）在中国市场新能源商用车销量、收入、价格及毛利率（2021-2026）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重点企业（12）在中国市场新能源商用车销量、收入、价格及毛利率（2021-2026）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重点企业（13）在中国市场新能源商用车销量、收入、价格及毛利率（2021-2026）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重点企业（14）在中国市场新能源商用车销量、收入、价格及毛利率（2021-2026）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重点企业（15）在中国市场新能源商用车销量、收入、价格及毛利率（2021-2026）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重点企业（16）在中国市场新能源商用车销量、收入、价格及毛利率（2021-2026）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重点企业（17）在中国市场新能源商用车销量、收入、价格及毛利率（2021-2026）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不同产品类型新能源商用车分析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中国市场不同产品类型新能源商用车销量（2021-2032）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中国市场不同产品类型新能源商用车销量及市场份额（2021-2026）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中国市场不同产品类型新能源商用车销量预测（2027-2032）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中国市场不同产品类型新能源商用车规模（2021-2032）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中国市场不同产品类型新能源商用车规模及市场份额（2021-2026）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中国市场不同产品类型新能源商用车规模预测（2027-2032）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中国市场不同产品类型新能源商用车价格走势（2021-2032）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不同应用新能源商用车分析</w:t>
      </w:r>
      <w:r>
        <w:rPr>
          <w:rFonts w:hint="eastAsia"/>
        </w:rPr>
        <w:br/>
      </w:r>
      <w:r>
        <w:rPr>
          <w:rFonts w:hint="eastAsia"/>
        </w:rPr>
        <w:t>　　5.1 中国市场不同应用新能源商用车销量（2021-2032）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中国市场不同应用新能源商用车销量及市场份额（2021-2026）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中国市场不同应用新能源商用车销量预测（2027-2032）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中国市场不同应用新能源商用车规模（2021-2032）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中国市场不同应用新能源商用车规模及市场份额（2021-2026）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中国市场不同应用新能源商用车规模预测（2027-2032）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中国市场不同应用新能源商用车价格走势（2021-2032）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新能源商用车行业发展分析---发展趋势</w:t>
      </w:r>
      <w:r>
        <w:rPr>
          <w:rFonts w:hint="eastAsia"/>
        </w:rPr>
        <w:br/>
      </w:r>
      <w:r>
        <w:rPr>
          <w:rFonts w:hint="eastAsia"/>
        </w:rPr>
        <w:t>　　6.2 新能源商用车行业发展分析---厂商壁垒</w:t>
      </w:r>
      <w:r>
        <w:rPr>
          <w:rFonts w:hint="eastAsia"/>
        </w:rPr>
        <w:br/>
      </w:r>
      <w:r>
        <w:rPr>
          <w:rFonts w:hint="eastAsia"/>
        </w:rPr>
        <w:t>　　6.3 新能源商用车行业发展分析---驱动因素</w:t>
      </w:r>
      <w:r>
        <w:rPr>
          <w:rFonts w:hint="eastAsia"/>
        </w:rPr>
        <w:br/>
      </w:r>
      <w:r>
        <w:rPr>
          <w:rFonts w:hint="eastAsia"/>
        </w:rPr>
        <w:t>　　6.4 新能源商用车行业发展分析---制约因素</w:t>
      </w:r>
      <w:r>
        <w:rPr>
          <w:rFonts w:hint="eastAsia"/>
        </w:rPr>
        <w:br/>
      </w:r>
      <w:r>
        <w:rPr>
          <w:rFonts w:hint="eastAsia"/>
        </w:rPr>
        <w:t>　　6.5 新能源商用车中国企业SWOT分析</w:t>
      </w:r>
      <w:r>
        <w:rPr>
          <w:rFonts w:hint="eastAsia"/>
        </w:rPr>
        <w:br/>
      </w:r>
      <w:r>
        <w:rPr>
          <w:rFonts w:hint="eastAsia"/>
        </w:rPr>
        <w:t>　　6.6 新能源商用车行业发展分析---行业政策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新能源商用车行业产业链简介</w:t>
      </w:r>
      <w:r>
        <w:rPr>
          <w:rFonts w:hint="eastAsia"/>
        </w:rPr>
        <w:br/>
      </w:r>
      <w:r>
        <w:rPr>
          <w:rFonts w:hint="eastAsia"/>
        </w:rPr>
        <w:t>　　7.2 新能源商用车产业链分析-上游</w:t>
      </w:r>
      <w:r>
        <w:rPr>
          <w:rFonts w:hint="eastAsia"/>
        </w:rPr>
        <w:br/>
      </w:r>
      <w:r>
        <w:rPr>
          <w:rFonts w:hint="eastAsia"/>
        </w:rPr>
        <w:t>　　7.3 新能源商用车产业链分析-中游</w:t>
      </w:r>
      <w:r>
        <w:rPr>
          <w:rFonts w:hint="eastAsia"/>
        </w:rPr>
        <w:br/>
      </w:r>
      <w:r>
        <w:rPr>
          <w:rFonts w:hint="eastAsia"/>
        </w:rPr>
        <w:t>　　7.4 新能源商用车产业链分析-下游</w:t>
      </w:r>
      <w:r>
        <w:rPr>
          <w:rFonts w:hint="eastAsia"/>
        </w:rPr>
        <w:br/>
      </w:r>
      <w:r>
        <w:rPr>
          <w:rFonts w:hint="eastAsia"/>
        </w:rPr>
        <w:t>　　7.5 新能源商用车行业采购模式</w:t>
      </w:r>
      <w:r>
        <w:rPr>
          <w:rFonts w:hint="eastAsia"/>
        </w:rPr>
        <w:br/>
      </w:r>
      <w:r>
        <w:rPr>
          <w:rFonts w:hint="eastAsia"/>
        </w:rPr>
        <w:t>　　7.6 新能源商用车行业生产模式</w:t>
      </w:r>
      <w:r>
        <w:rPr>
          <w:rFonts w:hint="eastAsia"/>
        </w:rPr>
        <w:br/>
      </w:r>
      <w:r>
        <w:rPr>
          <w:rFonts w:hint="eastAsia"/>
        </w:rPr>
        <w:t>　　7.7 新能源商用车行业销售模式及销售渠道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中国本土新能源商用车产能、产量分析</w:t>
      </w:r>
      <w:r>
        <w:rPr>
          <w:rFonts w:hint="eastAsia"/>
        </w:rPr>
        <w:br/>
      </w:r>
      <w:r>
        <w:rPr>
          <w:rFonts w:hint="eastAsia"/>
        </w:rPr>
        <w:t>　　8.1 中国新能源商用车供需现状及预测（2021-2032）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中国新能源商用车产能、产量、产能利用率及发展趋势（2021-2032）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中国新能源商用车产量、市场需求量及发展趋势（2021-2032）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中国新能源商用车进出口分析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中国市场新能源商用车主要进口来源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中国市场新能源商用车主要出口目的地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不同产品类型新能源商用车市场规模2021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不同应用新能源商用车市场规模2021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中国市场主要厂商新能源商用车销量（2021-2026）&amp;（辆）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中国市场主要厂商新能源商用车销量市场份额（2021-2026）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中国市场主要厂商新能源商用车收入（2021-2026）&amp;（万元）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中国市场主要厂商新能源商用车收入份额（2021-2026）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2025年中国主要生产商新能源商用车收入排名（万元）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中国市场主要厂商新能源商用车价格（2021-2026）&amp;（US$/Unit）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中国市场主要厂商新能源商用车总部及产地分布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中国市场主要厂商成立时间及新能源商用车商业化日期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中国市场主要厂商新能源商用车产品类型及应用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2025年中国市场新能源商用车主要厂商市场地位（第一梯队、第二梯队和第三梯队）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新能源商用车市场投资、并购等现状分析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新能源商用车销量（辆）、收入（万元）、价格（US$/Unit）及毛利率（2021-2026）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新能源商用车销量（辆）、收入（万元）、价格（US$/Unit）及毛利率（2021-2026）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新能源商用车销量（辆）、收入（万元）、价格（US$/Unit）及毛利率（2021-2026）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新能源商用车销量（辆）、收入（万元）、价格（US$/Unit）及毛利率（2021-2026）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新能源商用车销量（辆）、收入（万元）、价格（US$/Unit）及毛利率（2021-2026）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新能源商用车销量（辆）、收入（万元）、价格（US$/Unit）及毛利率（2021-2026）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新能源商用车销量（辆）、收入（万元）、价格（US$/Unit）及毛利率（2021-2026）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新能源商用车销量（辆）、收入（万元）、价格（US$/Unit）及毛利率（2021-2026）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新能源商用车销量（辆）、收入（万元）、价格（US$/Unit）及毛利率（2021-2026）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新能源商用车销量（辆）、收入（万元）、价格（US$/Unit）及毛利率（2021-2026）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新能源商用车销量（辆）、收入（万元）、价格（US$/Unit）及毛利率（2021-2026）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新能源商用车销量（辆）、收入（万元）、价格（US$/Unit）及毛利率（2021-2026）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新能源商用车销量（辆）、收入（万元）、价格（US$/Unit）及毛利率（2021-2026）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新能源商用车销量（辆）、收入（万元）、价格（US$/Unit）及毛利率（2021-2026）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新能源商用车销量（辆）、收入（万元）、价格（US$/Unit）及毛利率（2021-2026）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新能源商用车销量（辆）、收入（万元）、价格（US$/Unit）及毛利率（2021-2026）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新能源商用车生产基地、总部、竞争对手及市场地位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新能源商用车销量（辆）、收入（万元）、价格（US$/Unit）及毛利率（2021-2026）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中国市场不同产品类型新能源商用车销量（2021-2026）&amp;（辆）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中国市场不同产品类型新能源商用车销量市场份额（2021-2026）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中国市场不同产品类型新能源商用车销量预测（2027-2032）&amp;（辆）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中国市场不同产品类型新能源商用车销量市场份额预测（2027-2032）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中国市场不同产品类型新能源商用车规模（2021-2026）&amp;（万元）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中国市场不同产品类型新能源商用车规模市场份额（2021-2026）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中国市场不同产品类型新能源商用车规模预测（2027-2032）&amp;（万元）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中国市场不同产品类型新能源商用车规模市场份额预测（2027-2032）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中国市场不同应用新能源商用车销量（2021-2026）&amp;（辆）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108： 中国市场不同应用新能源商用车销量市场份额（2021-2026）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中国市场不同应用新能源商用车销量预测（2027-2032）&amp;（辆）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110： 中国市场不同应用新能源商用车销量市场份额预测（2027-2032）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中国市场不同应用新能源商用车规模（2021-2026）&amp;（万元）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中国市场不同应用新能源商用车规模市场份额（2021-2026）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中国市场不同应用新能源商用车规模预测（2027-2032）&amp;（万元）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中国市场不同应用新能源商用车规模市场份额预测（2027-2032）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新能源商用车行业发展分析---发展趋势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新能源商用车行业发展分析---厂商壁垒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新能源商用车行业发展分析---驱动因素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新能源商用车行业发展分析---制约因素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新能源商用车行业相关重点政策一览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新能源商用车行业供应链分析</w:t>
      </w:r>
      <w:r>
        <w:rPr>
          <w:rFonts w:hint="eastAsia"/>
        </w:rPr>
        <w:br/>
      </w:r>
      <w:r>
        <w:rPr>
          <w:rFonts w:hint="eastAsia"/>
        </w:rPr>
        <w:t>　　表 121： 新能源商用车上游原料供应商</w:t>
      </w:r>
      <w:r>
        <w:rPr>
          <w:rFonts w:hint="eastAsia"/>
        </w:rPr>
        <w:br/>
      </w:r>
      <w:r>
        <w:rPr>
          <w:rFonts w:hint="eastAsia"/>
        </w:rPr>
        <w:t>　　表 122： 新能源商用车行业主要下游客户</w:t>
      </w:r>
      <w:r>
        <w:rPr>
          <w:rFonts w:hint="eastAsia"/>
        </w:rPr>
        <w:br/>
      </w:r>
      <w:r>
        <w:rPr>
          <w:rFonts w:hint="eastAsia"/>
        </w:rPr>
        <w:t>　　表 123： 新能源商用车典型经销商</w:t>
      </w:r>
      <w:r>
        <w:rPr>
          <w:rFonts w:hint="eastAsia"/>
        </w:rPr>
        <w:br/>
      </w:r>
      <w:r>
        <w:rPr>
          <w:rFonts w:hint="eastAsia"/>
        </w:rPr>
        <w:t>　　表 124： 中国新能源商用车产量、销量、进口量及出口量（2021-2026）&amp;（辆）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125： 中国新能源商用车产量、销量、进口量及出口量预测（2027-2032）&amp;（辆）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126： 中国市场新能源商用车主要进口来源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中国市场新能源商用车主要出口目的地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新能源商用车产品图片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中国不同产品类型新能源商用车市场规模市场份额2025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纯电动产品图片</w:t>
      </w:r>
      <w:r>
        <w:rPr>
          <w:rFonts w:hint="eastAsia"/>
        </w:rPr>
        <w:br/>
      </w:r>
      <w:r>
        <w:rPr>
          <w:rFonts w:hint="eastAsia"/>
        </w:rPr>
        <w:t>　　图 4： 插电式产品图片</w:t>
      </w:r>
      <w:r>
        <w:rPr>
          <w:rFonts w:hint="eastAsia"/>
        </w:rPr>
        <w:br/>
      </w:r>
      <w:r>
        <w:rPr>
          <w:rFonts w:hint="eastAsia"/>
        </w:rPr>
        <w:t>　　图 5： 燃料电池产品图片</w:t>
      </w:r>
      <w:r>
        <w:rPr>
          <w:rFonts w:hint="eastAsia"/>
        </w:rPr>
        <w:br/>
      </w:r>
      <w:r>
        <w:rPr>
          <w:rFonts w:hint="eastAsia"/>
        </w:rPr>
        <w:t>　　图 6： 中国不同应用新能源商用车市场份额2025 &amp; 2032</w:t>
      </w:r>
      <w:r>
        <w:rPr>
          <w:rFonts w:hint="eastAsia"/>
        </w:rPr>
        <w:br/>
      </w:r>
      <w:r>
        <w:rPr>
          <w:rFonts w:hint="eastAsia"/>
        </w:rPr>
        <w:t>　　图 7： 卡车</w:t>
      </w:r>
      <w:r>
        <w:rPr>
          <w:rFonts w:hint="eastAsia"/>
        </w:rPr>
        <w:br/>
      </w:r>
      <w:r>
        <w:rPr>
          <w:rFonts w:hint="eastAsia"/>
        </w:rPr>
        <w:t>　　图 8： 客车</w:t>
      </w:r>
      <w:r>
        <w:rPr>
          <w:rFonts w:hint="eastAsia"/>
        </w:rPr>
        <w:br/>
      </w:r>
      <w:r>
        <w:rPr>
          <w:rFonts w:hint="eastAsia"/>
        </w:rPr>
        <w:t>　　图 9： 中国市场新能源商用车市场规模，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中国市场新能源商用车收入及增长率（2021-2032）&amp;（万元）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中国市场新能源商用车销量及增长率（2021-2032）&amp;（辆）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2025年中国市场主要厂商新能源商用车销量市场份额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2025年中国市场主要厂商新能源商用车收入市场份额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2025年中国市场前五大厂商新能源商用车市场份额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2025年中国市场新能源商用车第一梯队、第二梯队和第三梯队厂商（品牌）及市场份额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中国市场不同产品类型新能源商用车价格走势（2021-2032）&amp;（US$/Unit）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中国市场不同应用新能源商用车价格走势（2021-2032）&amp;（US$/Unit）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新能源商用车中国企业SWOT分析</w:t>
      </w:r>
      <w:r>
        <w:rPr>
          <w:rFonts w:hint="eastAsia"/>
        </w:rPr>
        <w:br/>
      </w:r>
      <w:r>
        <w:rPr>
          <w:rFonts w:hint="eastAsia"/>
        </w:rPr>
        <w:t>　　图 19： 新能源商用车产业链</w:t>
      </w:r>
      <w:r>
        <w:rPr>
          <w:rFonts w:hint="eastAsia"/>
        </w:rPr>
        <w:br/>
      </w:r>
      <w:r>
        <w:rPr>
          <w:rFonts w:hint="eastAsia"/>
        </w:rPr>
        <w:t>　　图 20： 新能源商用车行业采购模式分析</w:t>
      </w:r>
      <w:r>
        <w:rPr>
          <w:rFonts w:hint="eastAsia"/>
        </w:rPr>
        <w:br/>
      </w:r>
      <w:r>
        <w:rPr>
          <w:rFonts w:hint="eastAsia"/>
        </w:rPr>
        <w:t>　　图 21： 新能源商用车行业生产模式分析</w:t>
      </w:r>
      <w:r>
        <w:rPr>
          <w:rFonts w:hint="eastAsia"/>
        </w:rPr>
        <w:br/>
      </w:r>
      <w:r>
        <w:rPr>
          <w:rFonts w:hint="eastAsia"/>
        </w:rPr>
        <w:t>　　图 22： 新能源商用车行业销售模式分析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中国新能源商用车产能、产量、产能利用率及发展趋势（2021-2032）&amp;（辆）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24： 中国新能源商用车产量、市场需求量及发展趋势（2021-2032）&amp;（辆）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8ed86c19b4394" w:history="1">
        <w:r>
          <w:rPr>
            <w:rStyle w:val="Hyperlink"/>
          </w:rPr>
          <w:t>2026-2032年中国新能源商用车行业市场调研及发展前景预测报告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8ed86c19b4394" w:history="1">
        <w:r>
          <w:rPr>
            <w:rStyle w:val="Hyperlink"/>
          </w:rPr>
          <w:t>https://www.20087.com/1/90/XinNengYuanShangYongCheXianZhuangYuQianJingFenXi.html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热点：新能源皮卡车大全价格、新能源商用车免税政策、新能源汽车行业分析报告、新能源商用车排名、商用车行业现状、新能源商用车补贴政策、商用车电动化、远程汽车新能源商用车、电动商用车发展趋势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7fad4be854912" w:history="1">
      <w:r>
        <w:rPr>
          <w:rStyle w:val="Hyperlink"/>
        </w:rPr>
        <w:t>2026-2032年中国新能源商用车行业市场调研及发展前景预测报告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XinNengYuanShangYongCheXianZhuangYuQianJingFenXi.html" TargetMode="External" Id="Rb2f8ed86c19b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XinNengYuanShangYongCheXianZhuangYuQianJingFenXi.html" TargetMode="External" Id="Rb427fad4be85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2025-11-27T05:07:36Z</dcterms:created>
  <dcterms:modified xsi:type="dcterms:W3CDTF">2025-11-27T06:07:36Z</dcterms:modified>
  <dc:subject>2026-2032年中国新能源商用车行业市场调研及发展前景预测报告</dc:subject>
  <dc:title>2026-2032年中国新能源商用车行业市场调研及发展前景预测报告</dc:title>
  <cp:keywords>2026-2032年中国新能源商用车行业市场调研及发展前景预测报告</cp:keywords>
  <dc:description>2026-2032年中国新能源商用车行业市场调研及发展前景预测报告</dc:description>
</cp:coreProperties>
</file>