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d612f5da47f6" w:history="1">
              <w:r>
                <w:rPr>
                  <w:rStyle w:val="Hyperlink"/>
                </w:rPr>
                <w:t>2026-2032年中国亚共析钢行业市场调研与发展前景分析报告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d612f5da47f6" w:history="1">
              <w:r>
                <w:rPr>
                  <w:rStyle w:val="Hyperlink"/>
                </w:rPr>
                <w:t>2026-2032年中国亚共析钢行业市场调研与发展前景分析报告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d612f5da47f6" w:history="1">
                <w:r>
                  <w:rPr>
                    <w:rStyle w:val="Hyperlink"/>
                  </w:rPr>
                  <w:t>https://www.20087.com/3/80/YaGongXiGangDeXianZhuangYuQianJing.html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共析钢是含碳量低于0.77%的碳素钢或低合金钢，组织由铁素体与珠光体组成，因良好的塑性、焊接性与适中的强度，广泛应用于建筑结构、压力容器、汽车底盘及机械零件制造。当前工业生产通过控轧控冷（TMCP）、微合金化（添加Nb、V、Ti）及在线热处理优化晶粒细化与相变行为，以提升强韧性匹配。在绿色制造趋势下，电炉短流程冶炼结合废钢提纯技术正逐步替代传统高炉路线。然而，低温冲击韧性不足、焊接热影响区软化及氢致开裂敏感性，仍是高强亚共析钢应用中的关键技术挑战。</w:t>
      </w:r>
      <w:r>
        <w:rPr>
          <w:rFonts w:hint="eastAsia"/>
        </w:rPr>
        <w:br/>
      </w:r>
      <w:r>
        <w:rPr>
          <w:rFonts w:hint="eastAsia"/>
        </w:rPr>
        <w:t>　　未来，亚共析钢将聚焦于超高强韧化、低碳冶金与数字材料设计。一方面，通过相变诱导塑性（TRIP）或多相组织调控，可实现屈服强度800 MPa以上同时保持良好延展性；另一方面，氢冶金与CCUS（碳捕集利用与封存）技术将推动近零碳炼钢。在智能制造层面，集成机器学习的成分—工艺—性能预测平台将加速新钢种开发周期。此外，面向氢能储运的抗氢脆专用亚共析钢将成为研发热点。亚共析钢正从传统结构材料升级为支撑基础设施韧性、能源转型与循环经济的先进工程合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d612f5da47f6" w:history="1">
        <w:r>
          <w:rPr>
            <w:rStyle w:val="Hyperlink"/>
          </w:rPr>
          <w:t>2026-2032年中国亚共析钢行业市场调研与发展前景分析报告</w:t>
        </w:r>
      </w:hyperlink>
      <w:r>
        <w:rPr>
          <w:rFonts w:hint="eastAsia"/>
        </w:rPr>
        <w:t>》以专业视角，系统分析了亚共析钢行业的市场规模、价格动态及产业链结构，梳理了不同亚共析钢细分领域的发展现状。报告从亚共析钢技术路径、供需关系等维度，客观呈现了亚共析钢领域的技术成熟度与创新方向，并对中期市场前景作出合理预测，同时评估了亚共析钢重点企业的市场表现、品牌竞争力和行业集中度。报告还结合政策环境与消费升级趋势，识别了亚共析钢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亚共析钢市场概述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按照不同产品类型，亚共析钢主要可以分为如下几个类别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中国不同产品类型亚共析钢增长趋势2021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带状组织</w:t>
      </w:r>
      <w:r>
        <w:rPr>
          <w:rFonts w:hint="eastAsia"/>
        </w:rPr>
        <w:br/>
      </w:r>
      <w:r>
        <w:rPr>
          <w:rFonts w:hint="eastAsia"/>
        </w:rPr>
        <w:t>　　　　1.2.3 魏氏组织</w:t>
      </w:r>
      <w:r>
        <w:rPr>
          <w:rFonts w:hint="eastAsia"/>
        </w:rPr>
        <w:br/>
      </w:r>
      <w:r>
        <w:rPr>
          <w:rFonts w:hint="eastAsia"/>
        </w:rPr>
        <w:t>　　1.3 从不同应用，亚共析钢主要包括如下几个方面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中国不同应用亚共析钢增长趋势2021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1.4 中国亚共析钢发展现状及未来趋势（2021-2032）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中国市场亚共析钢收入及增长率（2021-2032）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中国市场亚共析钢销量及增长率（2021-2032）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中国市场主要亚共析钢厂商分析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中国市场主要厂商亚共析钢销量及市场占有率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中国市场主要厂商亚共析钢销量（2021-2026）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中国市场主要厂商亚共析钢收入及市场占有率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中国市场主要厂商亚共析钢收入（2021-2026）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中国市场主要厂商亚共析钢收入市场份额（2021-2026）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2025年中国市场主要厂商亚共析钢收入排名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中国市场主要厂商亚共析钢价格（2021-2026）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中国市场主要厂商亚共析钢总部及产地分布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中国市场主要厂商成立时间及亚共析钢商业化日期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中国市场主要厂商亚共析钢产品类型及应用</w:t>
      </w:r>
      <w:r>
        <w:rPr>
          <w:rFonts w:hint="eastAsia"/>
        </w:rPr>
        <w:br/>
      </w:r>
      <w:r>
        <w:rPr>
          <w:rFonts w:hint="eastAsia"/>
        </w:rPr>
        <w:t>　　2.7 亚共析钢行业集中度、竞争程度分析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亚共析钢行业集中度分析：2025年中国Top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中国市场亚共析钢第一梯队、第二梯队和第三梯队厂商（品牌）及2025年市场份额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重点企业（5）在中国市场亚共析钢销量、收入、价格及毛利率（2021-2026）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不同产品类型亚共析钢分析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中国市场不同产品类型亚共析钢销量（2021-2032）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中国市场不同产品类型亚共析钢销量预测（2027-2032）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中国市场不同产品类型亚共析钢规模（2021-2032）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中国市场不同产品类型亚共析钢规模及市场份额（2021-2026）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中国市场不同产品类型亚共析钢规模预测（2027-2032）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中国市场不同产品类型亚共析钢价格走势（2021-2032）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不同应用亚共析钢分析</w:t>
      </w:r>
      <w:r>
        <w:rPr>
          <w:rFonts w:hint="eastAsia"/>
        </w:rPr>
        <w:br/>
      </w:r>
      <w:r>
        <w:rPr>
          <w:rFonts w:hint="eastAsia"/>
        </w:rPr>
        <w:t>　　5.1 中国市场不同应用亚共析钢销量（2021-2032）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中国市场不同应用亚共析钢销量及市场份额（2021-2026）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中国市场不同应用亚共析钢销量预测（2027-2032）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中国市场不同应用亚共析钢规模（2021-2032）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中国市场不同应用亚共析钢规模及市场份额（2021-2026）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中国市场不同应用亚共析钢规模预测（2027-2032）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中国市场不同应用亚共析钢价格走势（2021-2032）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亚共析钢行业发展分析---发展趋势</w:t>
      </w:r>
      <w:r>
        <w:rPr>
          <w:rFonts w:hint="eastAsia"/>
        </w:rPr>
        <w:br/>
      </w:r>
      <w:r>
        <w:rPr>
          <w:rFonts w:hint="eastAsia"/>
        </w:rPr>
        <w:t>　　6.2 亚共析钢行业发展分析---厂商壁垒</w:t>
      </w:r>
      <w:r>
        <w:rPr>
          <w:rFonts w:hint="eastAsia"/>
        </w:rPr>
        <w:br/>
      </w:r>
      <w:r>
        <w:rPr>
          <w:rFonts w:hint="eastAsia"/>
        </w:rPr>
        <w:t>　　6.3 亚共析钢行业发展分析---驱动因素</w:t>
      </w:r>
      <w:r>
        <w:rPr>
          <w:rFonts w:hint="eastAsia"/>
        </w:rPr>
        <w:br/>
      </w:r>
      <w:r>
        <w:rPr>
          <w:rFonts w:hint="eastAsia"/>
        </w:rPr>
        <w:t>　　6.4 亚共析钢行业发展分析---制约因素</w:t>
      </w:r>
      <w:r>
        <w:rPr>
          <w:rFonts w:hint="eastAsia"/>
        </w:rPr>
        <w:br/>
      </w:r>
      <w:r>
        <w:rPr>
          <w:rFonts w:hint="eastAsia"/>
        </w:rPr>
        <w:t>　　6.5 亚共析钢中国企业SWOT分析</w:t>
      </w:r>
      <w:r>
        <w:rPr>
          <w:rFonts w:hint="eastAsia"/>
        </w:rPr>
        <w:br/>
      </w:r>
      <w:r>
        <w:rPr>
          <w:rFonts w:hint="eastAsia"/>
        </w:rPr>
        <w:t>　　6.6 亚共析钢行业发展分析---行业政策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亚共析钢行业产业链简介</w:t>
      </w:r>
      <w:r>
        <w:rPr>
          <w:rFonts w:hint="eastAsia"/>
        </w:rPr>
        <w:br/>
      </w:r>
      <w:r>
        <w:rPr>
          <w:rFonts w:hint="eastAsia"/>
        </w:rPr>
        <w:t>　　7.2 亚共析钢产业链分析-上游</w:t>
      </w:r>
      <w:r>
        <w:rPr>
          <w:rFonts w:hint="eastAsia"/>
        </w:rPr>
        <w:br/>
      </w:r>
      <w:r>
        <w:rPr>
          <w:rFonts w:hint="eastAsia"/>
        </w:rPr>
        <w:t>　　7.3 亚共析钢产业链分析-中游</w:t>
      </w:r>
      <w:r>
        <w:rPr>
          <w:rFonts w:hint="eastAsia"/>
        </w:rPr>
        <w:br/>
      </w:r>
      <w:r>
        <w:rPr>
          <w:rFonts w:hint="eastAsia"/>
        </w:rPr>
        <w:t>　　7.4 亚共析钢产业链分析-下游</w:t>
      </w:r>
      <w:r>
        <w:rPr>
          <w:rFonts w:hint="eastAsia"/>
        </w:rPr>
        <w:br/>
      </w:r>
      <w:r>
        <w:rPr>
          <w:rFonts w:hint="eastAsia"/>
        </w:rPr>
        <w:t>　　7.5 亚共析钢行业采购模式</w:t>
      </w:r>
      <w:r>
        <w:rPr>
          <w:rFonts w:hint="eastAsia"/>
        </w:rPr>
        <w:br/>
      </w:r>
      <w:r>
        <w:rPr>
          <w:rFonts w:hint="eastAsia"/>
        </w:rPr>
        <w:t>　　7.6 亚共析钢行业生产模式</w:t>
      </w:r>
      <w:r>
        <w:rPr>
          <w:rFonts w:hint="eastAsia"/>
        </w:rPr>
        <w:br/>
      </w:r>
      <w:r>
        <w:rPr>
          <w:rFonts w:hint="eastAsia"/>
        </w:rPr>
        <w:t>　　7.7 亚共析钢行业销售模式及销售渠道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中国本土亚共析钢产能、产量分析</w:t>
      </w:r>
      <w:r>
        <w:rPr>
          <w:rFonts w:hint="eastAsia"/>
        </w:rPr>
        <w:br/>
      </w:r>
      <w:r>
        <w:rPr>
          <w:rFonts w:hint="eastAsia"/>
        </w:rPr>
        <w:t>　　8.1 中国亚共析钢供需现状及预测（2021-2032）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中国亚共析钢产能、产量、产能利用率及发展趋势（2021-2032）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中国亚共析钢产量、市场需求量及发展趋势（2021-2032）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中国亚共析钢进出口分析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中国市场亚共析钢主要进口来源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中国市场亚共析钢主要出口目的地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不同产品类型亚共析钢市场规模2021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不同应用亚共析钢市场规模2021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中国市场主要厂商亚共析钢收入（2021-2026）&amp;（万元）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中国市场主要厂商亚共析钢收入份额（2021-2026）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2025年中国主要生产商亚共析钢收入排名（万元）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中国市场主要厂商亚共析钢价格（2021-2026）&amp;（元/吨）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中国市场主要厂商亚共析钢总部及产地分布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中国市场主要厂商成立时间及亚共析钢商业化日期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中国市场主要厂商亚共析钢产品类型及应用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2025年中国市场亚共析钢主要厂商市场地位（第一梯队、第二梯队和第三梯队）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亚共析钢市场投资、并购等现状分析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亚共析钢生产基地、总部、竞争对手及市场地位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亚共析钢产品规格、参数及市场应用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亚共析钢销量（吨）、收入（万元）、价格（元/吨）及毛利率（2021-2026）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中国市场不同产品类型亚共析钢销量预测（2027-2032）&amp;（吨）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中国市场不同产品类型亚共析钢销量市场份额预测（2027-2032）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中国市场不同产品类型亚共析钢规模（2021-2026）&amp;（万元）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中国市场不同产品类型亚共析钢规模市场份额（2021-2026）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中国市场不同产品类型亚共析钢规模预测（2027-2032）&amp;（万元）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中国市场不同产品类型亚共析钢规模市场份额预测（2027-2032）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中国市场不同应用亚共析钢销量（2021-2026）&amp;（吨）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中国市场不同应用亚共析钢销量市场份额（2021-2026）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中国市场不同应用亚共析钢销量预测（2027-2032）&amp;（吨）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中国市场不同应用亚共析钢销量市场份额预测（2027-2032）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中国市场不同应用亚共析钢规模（2021-2026）&amp;（万元）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中国市场不同应用亚共析钢规模市场份额（2021-2026）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中国市场不同应用亚共析钢规模预测（2027-2032）&amp;（万元）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中国市场不同应用亚共析钢规模市场份额预测（2027-2032）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亚共析钢行业发展分析---发展趋势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亚共析钢行业发展分析---厂商壁垒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亚共析钢行业发展分析---驱动因素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亚共析钢行业发展分析---制约因素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亚共析钢行业相关重点政策一览</w:t>
      </w:r>
      <w:r>
        <w:rPr>
          <w:rFonts w:hint="eastAsia"/>
        </w:rPr>
        <w:br/>
      </w:r>
      <w:r>
        <w:rPr>
          <w:rFonts w:hint="eastAsia"/>
        </w:rPr>
        <w:t>　　表 60： 亚共析钢行业供应链分析</w:t>
      </w:r>
      <w:r>
        <w:rPr>
          <w:rFonts w:hint="eastAsia"/>
        </w:rPr>
        <w:br/>
      </w:r>
      <w:r>
        <w:rPr>
          <w:rFonts w:hint="eastAsia"/>
        </w:rPr>
        <w:t>　　表 61： 亚共析钢上游原料供应商</w:t>
      </w:r>
      <w:r>
        <w:rPr>
          <w:rFonts w:hint="eastAsia"/>
        </w:rPr>
        <w:br/>
      </w:r>
      <w:r>
        <w:rPr>
          <w:rFonts w:hint="eastAsia"/>
        </w:rPr>
        <w:t>　　表 62： 亚共析钢行业主要下游客户</w:t>
      </w:r>
      <w:r>
        <w:rPr>
          <w:rFonts w:hint="eastAsia"/>
        </w:rPr>
        <w:br/>
      </w:r>
      <w:r>
        <w:rPr>
          <w:rFonts w:hint="eastAsia"/>
        </w:rPr>
        <w:t>　　表 63： 亚共析钢典型经销商</w:t>
      </w:r>
      <w:r>
        <w:rPr>
          <w:rFonts w:hint="eastAsia"/>
        </w:rPr>
        <w:br/>
      </w:r>
      <w:r>
        <w:rPr>
          <w:rFonts w:hint="eastAsia"/>
        </w:rPr>
        <w:t>　　表 64： 中国亚共析钢产量、销量、进口量及出口量（2021-2026）&amp;（吨）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中国亚共析钢产量、销量、进口量及出口量预测（2027-2032）&amp;（吨）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中国市场亚共析钢主要进口来源</w:t>
      </w:r>
      <w:r>
        <w:rPr>
          <w:rFonts w:hint="eastAsia"/>
        </w:rPr>
        <w:br/>
      </w:r>
      <w:r>
        <w:rPr>
          <w:rFonts w:hint="eastAsia"/>
        </w:rPr>
        <w:t>　　表 67： 中国市场亚共析钢主要出口目的地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亚共析钢产品图片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中国不同产品类型亚共析钢市场规模市场份额2025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带状组织产品图片</w:t>
      </w:r>
      <w:r>
        <w:rPr>
          <w:rFonts w:hint="eastAsia"/>
        </w:rPr>
        <w:br/>
      </w:r>
      <w:r>
        <w:rPr>
          <w:rFonts w:hint="eastAsia"/>
        </w:rPr>
        <w:t>　　图 4： 魏氏组织产品图片</w:t>
      </w:r>
      <w:r>
        <w:rPr>
          <w:rFonts w:hint="eastAsia"/>
        </w:rPr>
        <w:br/>
      </w:r>
      <w:r>
        <w:rPr>
          <w:rFonts w:hint="eastAsia"/>
        </w:rPr>
        <w:t>　　图 5： 中国不同应用亚共析钢市场份额2025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焊接</w:t>
      </w:r>
      <w:r>
        <w:rPr>
          <w:rFonts w:hint="eastAsia"/>
        </w:rPr>
        <w:br/>
      </w:r>
      <w:r>
        <w:rPr>
          <w:rFonts w:hint="eastAsia"/>
        </w:rPr>
        <w:t>　　图 8： 中国市场亚共析钢市场规模，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中国市场亚共析钢收入及增长率（2021-2032）&amp;（万元）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中国市场亚共析钢销量及增长率（2021-2032）&amp;（吨）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2025年中国市场主要厂商亚共析钢销量市场份额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2025年中国市场主要厂商亚共析钢收入市场份额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2025年中国市场前五大厂商亚共析钢市场份额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2025年中国市场亚共析钢第一梯队、第二梯队和第三梯队厂商（品牌）及市场份额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中国市场不同产品类型亚共析钢价格走势（2021-2032）&amp;（元/吨）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中国市场不同应用亚共析钢价格走势（2021-2032）&amp;（元/吨）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亚共析钢中国企业SWOT分析</w:t>
      </w:r>
      <w:r>
        <w:rPr>
          <w:rFonts w:hint="eastAsia"/>
        </w:rPr>
        <w:br/>
      </w:r>
      <w:r>
        <w:rPr>
          <w:rFonts w:hint="eastAsia"/>
        </w:rPr>
        <w:t>　　图 18： 亚共析钢产业链</w:t>
      </w:r>
      <w:r>
        <w:rPr>
          <w:rFonts w:hint="eastAsia"/>
        </w:rPr>
        <w:br/>
      </w:r>
      <w:r>
        <w:rPr>
          <w:rFonts w:hint="eastAsia"/>
        </w:rPr>
        <w:t>　　图 19： 亚共析钢行业采购模式分析</w:t>
      </w:r>
      <w:r>
        <w:rPr>
          <w:rFonts w:hint="eastAsia"/>
        </w:rPr>
        <w:br/>
      </w:r>
      <w:r>
        <w:rPr>
          <w:rFonts w:hint="eastAsia"/>
        </w:rPr>
        <w:t>　　图 20： 亚共析钢行业生产模式分析</w:t>
      </w:r>
      <w:r>
        <w:rPr>
          <w:rFonts w:hint="eastAsia"/>
        </w:rPr>
        <w:br/>
      </w:r>
      <w:r>
        <w:rPr>
          <w:rFonts w:hint="eastAsia"/>
        </w:rPr>
        <w:t>　　图 21： 亚共析钢行业销售模式分析</w:t>
      </w:r>
      <w:r>
        <w:rPr>
          <w:rFonts w:hint="eastAsia"/>
        </w:rPr>
        <w:br/>
      </w:r>
      <w:r>
        <w:rPr>
          <w:rFonts w:hint="eastAsia"/>
        </w:rPr>
        <w:t>　　图 22： 中国亚共析钢产能、产量、产能利用率及发展趋势（2021-2032）&amp;（吨）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中国亚共析钢产量、市场需求量及发展趋势（2021-2032）&amp;（吨）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d612f5da47f6" w:history="1">
        <w:r>
          <w:rPr>
            <w:rStyle w:val="Hyperlink"/>
          </w:rPr>
          <w:t>2026-2032年中国亚共析钢行业市场调研与发展前景分析报告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d612f5da47f6" w:history="1">
        <w:r>
          <w:rPr>
            <w:rStyle w:val="Hyperlink"/>
          </w:rPr>
          <w:t>https://www.20087.com/3/80/YaGongXiGangDeXianZhuangYuQianJing.html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热点：45钢是亚共析钢吗、亚共析钢的含碳量、自己如何在家淬火、亚共析钢的室温组织、亚共析钢淬火温度、亚共析钢ac3是多少度、T8钢是亚共析钢还是过共析钢、亚共析钢产生软点的原因、亚共析钢结晶过程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ab270fd46487d" w:history="1">
      <w:r>
        <w:rPr>
          <w:rStyle w:val="Hyperlink"/>
        </w:rPr>
        <w:t>2026-2032年中国亚共析钢行业市场调研与发展前景分析报告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GongXiGangDeXianZhuangYuQianJing.html" TargetMode="External" Id="R96a2d612f5da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GongXiGangDeXianZhuangYuQianJing.html" TargetMode="External" Id="Rc5bab270fd46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2026-01-18T05:49:21Z</dcterms:created>
  <dcterms:modified xsi:type="dcterms:W3CDTF">2026-01-18T06:49:21Z</dcterms:modified>
  <dc:subject>2026-2032年中国亚共析钢行业市场调研与发展前景分析报告</dc:subject>
  <dc:title>2026-2032年中国亚共析钢行业市场调研与发展前景分析报告</dc:title>
  <cp:keywords>2026-2032年中国亚共析钢行业市场调研与发展前景分析报告</cp:keywords>
  <dc:description>2026-2032年中国亚共析钢行业市场调研与发展前景分析报告</dc:description>
</cp:coreProperties>
</file>