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29f6f6f7e04fd6" w:history="1">
              <w:r>
                <w:rPr>
                  <w:rStyle w:val="Hyperlink"/>
                </w:rPr>
                <w:t>中国核能市场深度调研及投资策略咨询报告（2026-2032年）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29f6f6f7e04fd6" w:history="1">
              <w:r>
                <w:rPr>
                  <w:rStyle w:val="Hyperlink"/>
                </w:rPr>
                <w:t>中国核能市场深度调研及投资策略咨询报告（2026-2032年）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087A203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29f6f6f7e04fd6" w:history="1">
                <w:r>
                  <w:rPr>
                    <w:rStyle w:val="Hyperlink"/>
                  </w:rPr>
                  <w:t>https://www.20087.com/3/20/HeNengShiChangQianJing.html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能是一种低碳能源，在全球能源结构中占有重要地位。近年来，随着气候变化问题的日益严峻，核能作为清洁、稳定的能源形式受到越来越多国家的重视。目前，核能发电技术不断进步，第三代核电站的安全性和效率有了显著提升。此外，第四代核电站的研发工作也在积极推进中，旨在进一步提高安全性和经济性。然而，核能发展仍面临公众接受度、核废料处理等问题。</w:t>
      </w:r>
      <w:r>
        <w:rPr>
          <w:rFonts w:hint="eastAsia"/>
        </w:rPr>
        <w:br/>
      </w:r>
      <w:r>
        <w:rPr>
          <w:rFonts w:hint="eastAsia"/>
        </w:rPr>
        <w:t>　　未来，核能的发展将更加注重安全性和可持续性。市场调研网指出，一方面，随着技术进步，核能将更加注重提高反应堆的安全性和运行效率，例如通过发展小型模块化反应堆（SMR）来提高灵活性和安全性。另一方面，随着核废料处理技术的发展，核能将更加注重解决核废料长期储存和处理的问题。此外，随着能源转型的推进，核能还将与其他可再生能源技术相结合，形成多元化的能源供应体系，以满足不断增长的能源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29f6f6f7e04fd6" w:history="1">
        <w:r>
          <w:rPr>
            <w:rStyle w:val="Hyperlink"/>
          </w:rPr>
          <w:t>中国核能市场深度调研及投资策略咨询报告（2026-2032年）</w:t>
        </w:r>
      </w:hyperlink>
      <w:r>
        <w:rPr>
          <w:rFonts w:hint="eastAsia"/>
        </w:rPr>
        <w:t>》，2025年核能行业市场规模达 亿元，预计2032年市场规模将达 亿元，期间年均复合增长率（CAGR）达 %。报告系统分析了核能行业的市场规模、供需关系及产业链结构，详细梳理了核能细分市场的品牌竞争态势与价格变化，重点剖析了行业内主要企业的经营状况，揭示了核能市场集中度与竞争格局。报告结合核能技术现状及未来发展方向，对行业前景进行了科学预测，明确了核能发展趋势、潜在机遇与风险。通过SWOT分析，为核能企业、投资者及政府部门提供了权威、客观的行业洞察与决策支持，助力把握核能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核能产品概述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2025-2026年核能行业环境分析</w:t>
      </w:r>
      <w:r>
        <w:rPr>
          <w:rFonts w:hint="eastAsia"/>
        </w:rPr>
        <w:br/>
      </w:r>
      <w:r>
        <w:rPr>
          <w:rFonts w:hint="eastAsia"/>
        </w:rPr>
        <w:t>　　第一节 核能行业经济环境分析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我国核能行业政策环境分析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我国核能行业技术环境分析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一、我国核能技术发展概况</w:t>
      </w:r>
      <w:r>
        <w:rPr>
          <w:rFonts w:hint="eastAsia"/>
        </w:rPr>
        <w:br/>
      </w:r>
      <w:r>
        <w:rPr>
          <w:rFonts w:hint="eastAsia"/>
        </w:rPr>
        <w:t>　　　　二、我国核能产品工艺特点或流程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三、我国核能行业技术发展趋势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中国核能市场分析</w:t>
      </w:r>
      <w:r>
        <w:rPr>
          <w:rFonts w:hint="eastAsia"/>
        </w:rPr>
        <w:br/>
      </w:r>
      <w:r>
        <w:rPr>
          <w:rFonts w:hint="eastAsia"/>
        </w:rPr>
        <w:t>　　第一节 核能市场现状分析及预测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一、2021-2026年我国核能市场规模分析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二、2021-2032年我国核能市场规模预测</w:t>
      </w:r>
      <w:r>
        <w:rPr>
          <w:rFonts w:hint="eastAsia"/>
        </w:rPr>
        <w:br/>
      </w:r>
      <w:r>
        <w:rPr>
          <w:rFonts w:hint="eastAsia"/>
        </w:rPr>
        <w:t>　　第二节 核能产品产能分析及预测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一、2021-2026年我国核能产能分析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二、2021-2032年我国核能产能预测</w:t>
      </w:r>
      <w:r>
        <w:rPr>
          <w:rFonts w:hint="eastAsia"/>
        </w:rPr>
        <w:br/>
      </w:r>
      <w:r>
        <w:rPr>
          <w:rFonts w:hint="eastAsia"/>
        </w:rPr>
        <w:t>　　第三节 核能产品产量分析及预测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一、2021-2026年我国核能产量分析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二、2021-2032年我国核能产量预测</w:t>
      </w:r>
      <w:r>
        <w:rPr>
          <w:rFonts w:hint="eastAsia"/>
        </w:rPr>
        <w:br/>
      </w:r>
      <w:r>
        <w:rPr>
          <w:rFonts w:hint="eastAsia"/>
        </w:rPr>
        <w:t>　　第四节 核能市场需求分析及预测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一、2021-2026年我国核能市场需求分析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二、2021-2032年我国核能市场需求预测</w:t>
      </w:r>
      <w:r>
        <w:rPr>
          <w:rFonts w:hint="eastAsia"/>
        </w:rPr>
        <w:br/>
      </w:r>
      <w:r>
        <w:rPr>
          <w:rFonts w:hint="eastAsia"/>
        </w:rPr>
        <w:t>　　第五节 核能价格趋势分析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一、2021-2026年我国核能市场价格分析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二、2021-2032年我国核能市场价格预测</w:t>
      </w:r>
      <w:r>
        <w:rPr>
          <w:rFonts w:hint="eastAsia"/>
        </w:rPr>
        <w:br/>
      </w:r>
      <w:r>
        <w:rPr>
          <w:rFonts w:hint="eastAsia"/>
        </w:rPr>
        <w:t>　　第六节 核能进出口数据分析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一、2021-2026年我国核能进出口数据分析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二、2021-2032年国内核能产品未来进出口情况预测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核能主要生产厂商介绍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核能行业相关产业分析</w:t>
      </w:r>
      <w:r>
        <w:rPr>
          <w:rFonts w:hint="eastAsia"/>
        </w:rPr>
        <w:br/>
      </w:r>
      <w:r>
        <w:rPr>
          <w:rFonts w:hint="eastAsia"/>
        </w:rPr>
        <w:t>　　第一节 核能行业产业链概述</w:t>
      </w:r>
      <w:r>
        <w:rPr>
          <w:rFonts w:hint="eastAsia"/>
        </w:rPr>
        <w:br/>
      </w:r>
      <w:r>
        <w:rPr>
          <w:rFonts w:hint="eastAsia"/>
        </w:rPr>
        <w:t>　　第二节 核能上游行业发展状况分析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核能下游行业发展情况分析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核能行业竞争格局分析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2021-2026年中国核能行业集中度分析</w:t>
      </w:r>
      <w:r>
        <w:rPr>
          <w:rFonts w:hint="eastAsia"/>
        </w:rPr>
        <w:br/>
      </w:r>
      <w:r>
        <w:rPr>
          <w:rFonts w:hint="eastAsia"/>
        </w:rPr>
        <w:t>　　第二节 核能国内外SWOT分析</w:t>
      </w:r>
      <w:r>
        <w:rPr>
          <w:rFonts w:hint="eastAsia"/>
        </w:rPr>
        <w:br/>
      </w:r>
      <w:r>
        <w:rPr>
          <w:rFonts w:hint="eastAsia"/>
        </w:rPr>
        <w:t>　　第三节 核能行业存在的问题及应对策略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业内专家对中国核能行业投资的建议及观点</w:t>
      </w:r>
      <w:r>
        <w:rPr>
          <w:rFonts w:hint="eastAsia"/>
        </w:rPr>
        <w:br/>
      </w:r>
      <w:r>
        <w:rPr>
          <w:rFonts w:hint="eastAsia"/>
        </w:rPr>
        <w:t>　　第一节 核能行业投资机会分析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二、核能企业的竞争优势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核能行业投资进入风险分析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核能行业投资决策依据分析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中智^林^　核能行业投资建议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2021-2026年我国核能市场规模分析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2021-2032年我国核能市场规模预测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2021-2026年我国核能产能分析</w:t>
      </w:r>
      <w:r>
        <w:rPr>
          <w:rFonts w:hint="eastAsia"/>
        </w:rPr>
        <w:br/>
      </w:r>
      <w:r>
        <w:rPr>
          <w:rFonts w:hint="eastAsia"/>
        </w:rPr>
        <w:t>　　图表 2021-2032年我国核能产能预测</w:t>
      </w:r>
      <w:r>
        <w:rPr>
          <w:rFonts w:hint="eastAsia"/>
        </w:rPr>
        <w:br/>
      </w:r>
      <w:r>
        <w:rPr>
          <w:rFonts w:hint="eastAsia"/>
        </w:rPr>
        <w:t>　　图表 2021-2026年我国核能产能产量分析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2021-2032年我国核能产量预测</w:t>
      </w:r>
      <w:r>
        <w:rPr>
          <w:rFonts w:hint="eastAsia"/>
        </w:rPr>
        <w:br/>
      </w:r>
      <w:r>
        <w:rPr>
          <w:rFonts w:hint="eastAsia"/>
        </w:rPr>
        <w:t>　　图表 2021-2026年我国核能市场需求分析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2021-2032年我国核能市场需求预测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2021-2026年我国核能市场价格分析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2021-2032年我国核能市场价格预测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2021-2026年我国核能进出口数据分析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2021-2032年国内核能产品未来进出口情况预测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29f6f6f7e04fd6" w:history="1">
        <w:r>
          <w:rPr>
            <w:rStyle w:val="Hyperlink"/>
          </w:rPr>
          <w:t>中国核能市场深度调研及投资策略咨询报告（2026-2032年）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087A203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29f6f6f7e04fd6" w:history="1">
        <w:r>
          <w:rPr>
            <w:rStyle w:val="Hyperlink"/>
          </w:rPr>
          <w:t>https://www.20087.com/3/20/HeNengShiChangQianJing.html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热点：核能可再生吗、核能发电、核能是新能源吗、核能发电原理、核能公司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e8bb59814d4b42" w:history="1">
      <w:r>
        <w:rPr>
          <w:rStyle w:val="Hyperlink"/>
        </w:rPr>
        <w:t>中国核能市场深度调研及投资策略咨询报告（2026-2032年）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0/HeNengShiChangQianJing.html" TargetMode="External" Id="R1d29f6f6f7e04f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0/HeNengShiChangQianJing.html" TargetMode="External" Id="Rfde8bb59814d4b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2026-07-04T04:06:00Z</dcterms:created>
  <dcterms:modified xsi:type="dcterms:W3CDTF">2026-07-04T05:06:00Z</dcterms:modified>
  <dc:subject>中国核能市场深度调研及投资策略咨询报告（2026-2032年）</dc:subject>
  <dc:title>中国核能市场深度调研及投资策略咨询报告（2026-2032年）</dc:title>
  <cp:keywords>中国核能市场深度调研及投资策略咨询报告（2026-2032年）</cp:keywords>
  <dc:description>中国核能市场深度调研及投资策略咨询报告（2026-2032年）</dc:description>
</cp:coreProperties>
</file>