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781b273394ed3" w:history="1">
              <w:r>
                <w:rPr>
                  <w:rStyle w:val="Hyperlink"/>
                </w:rPr>
                <w:t>2024年版中国聚酯切片市场现状调研与发展前景分析报告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781b273394ed3" w:history="1">
              <w:r>
                <w:rPr>
                  <w:rStyle w:val="Hyperlink"/>
                </w:rPr>
                <w:t>2024年版中国聚酯切片市场现状调研与发展前景分析报告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781b273394ed3" w:history="1">
                <w:r>
                  <w:rPr>
                    <w:rStyle w:val="Hyperlink"/>
                  </w:rPr>
                  <w:t>https://www.20087.com/M_NengYuanKuangChan/03/JuZhiQiePianHangYeQianJingFenXi.html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是合成纤维和塑料制品的主要原料，广泛应用于纺织、包装和建筑材料等领域。近年来，随着全球对高性能、环保型材料的需求增加，聚酯切片的生产工艺和产品性能不断优化。现代聚酯切片生产采用连续聚合、高效结晶和精确切粒技术，能够生产出高纯度、低色度和均匀粒径的切片，满足不同应用领域的特殊要求。此外，通过改性技术和复合材料的开发，聚酯切片的强度、耐候性和生物降解性得到了显著改善。</w:t>
      </w:r>
      <w:r>
        <w:rPr>
          <w:rFonts w:hint="eastAsia"/>
        </w:rPr>
        <w:br/>
      </w:r>
      <w:r>
        <w:rPr>
          <w:rFonts w:hint="eastAsia"/>
        </w:rPr>
        <w:t>　　未来，聚酯切片的发展将聚焦于更环保、更功能化和更循环利用的材料创新。在环保性方面，将开发生物基聚酯和可降解聚酯切片，减少对化石资源的依赖，同时探索聚酯切片的回收和再利用技术，促进塑料循环经济的发展。在功能化方面，将通过纳米技术和表面改性，赋予聚酯切片特殊的物理、化学和生物功能，如抗菌、抗静电和红外辐射性能，以满足高端纺织品、包装材料和生物医学材料的需求。在循环利用方面，将建立聚酯切片的闭环回收体系，包括废旧聚酯的收集、分类、清洗和再生，以及开发高性能的再生聚酯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a781b273394ed3" w:history="1">
        <w:r>
          <w:rPr>
            <w:rStyle w:val="Hyperlink"/>
          </w:rPr>
          <w:t>2024年版中国聚酯切片市场现状调研与发展前景分析报告</w:t>
        </w:r>
      </w:hyperlink>
      <w:r>
        <w:rPr>
          <w:rFonts w:hint="eastAsia"/>
        </w:rPr>
        <w:t>基于科学的市场调研和数据分析，全面剖析了聚酯切片行业现状、市场需求及市场规模。聚酯切片报告探讨了聚酯切片产业链结构，细分市场的特点，并分析了聚酯切片市场前景及发展趋势。通过科学预测，揭示了聚酯切片行业未来的增长潜力。同时，聚酯切片报告还对重点企业进行了研究，评估了各大品牌在市场竞争中的地位，以及行业集中度的变化。聚酯切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2024年全球聚酯切片行业运行态势分析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2024年全球聚酯切片行业形势分析</w:t>
      </w:r>
      <w:r>
        <w:rPr>
          <w:rFonts w:hint="eastAsia"/>
        </w:rPr>
        <w:br/>
      </w:r>
      <w:r>
        <w:rPr>
          <w:rFonts w:hint="eastAsia"/>
        </w:rPr>
        <w:t>　　　　一、世界聚酯切片行业发展特征</w:t>
      </w:r>
      <w:r>
        <w:rPr>
          <w:rFonts w:hint="eastAsia"/>
        </w:rPr>
        <w:br/>
      </w:r>
      <w:r>
        <w:rPr>
          <w:rFonts w:hint="eastAsia"/>
        </w:rPr>
        <w:t>　　　　二、全球聚酯产能增长情况</w:t>
      </w:r>
      <w:r>
        <w:rPr>
          <w:rFonts w:hint="eastAsia"/>
        </w:rPr>
        <w:br/>
      </w:r>
      <w:r>
        <w:rPr>
          <w:rFonts w:hint="eastAsia"/>
        </w:rPr>
        <w:t>　　　　三、国外聚酯切片生产工艺水平分析</w:t>
      </w:r>
      <w:r>
        <w:rPr>
          <w:rFonts w:hint="eastAsia"/>
        </w:rPr>
        <w:br/>
      </w:r>
      <w:r>
        <w:rPr>
          <w:rFonts w:hint="eastAsia"/>
        </w:rPr>
        <w:t>　　第二节 2024年全球主要聚酯生产国产业发展分析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2024-2030年世界聚酯切片行业发展前景预测分析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2024年中国聚酯切片行业分析环境分析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2024年中国聚酯切片行业政策环境分析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一、《聚酯工厂设计规范》</w:t>
      </w:r>
      <w:r>
        <w:rPr>
          <w:rFonts w:hint="eastAsia"/>
        </w:rPr>
        <w:br/>
      </w:r>
      <w:r>
        <w:rPr>
          <w:rFonts w:hint="eastAsia"/>
        </w:rPr>
        <w:t>　　　　二、聚酯原料相关产品退税率</w:t>
      </w:r>
      <w:r>
        <w:rPr>
          <w:rFonts w:hint="eastAsia"/>
        </w:rPr>
        <w:br/>
      </w:r>
      <w:r>
        <w:rPr>
          <w:rFonts w:hint="eastAsia"/>
        </w:rPr>
        <w:t>　　　　三、聚酯切片行业标准</w:t>
      </w:r>
      <w:r>
        <w:rPr>
          <w:rFonts w:hint="eastAsia"/>
        </w:rPr>
        <w:br/>
      </w:r>
      <w:r>
        <w:rPr>
          <w:rFonts w:hint="eastAsia"/>
        </w:rPr>
        <w:t>　　第三节 2024年中国聚酯切片行业社会环境分析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2024年中国聚酯切片产业运营情况分析</w:t>
      </w:r>
      <w:r>
        <w:rPr>
          <w:rFonts w:hint="eastAsia"/>
        </w:rPr>
        <w:br/>
      </w:r>
      <w:r>
        <w:rPr>
          <w:rFonts w:hint="eastAsia"/>
        </w:rPr>
        <w:t>　　第一节 2024年中国聚酯切片行业发展概述</w:t>
      </w:r>
      <w:r>
        <w:rPr>
          <w:rFonts w:hint="eastAsia"/>
        </w:rPr>
        <w:br/>
      </w:r>
      <w:r>
        <w:rPr>
          <w:rFonts w:hint="eastAsia"/>
        </w:rPr>
        <w:t>　　　　一、聚酯切片行业技术水平分析</w:t>
      </w:r>
      <w:r>
        <w:rPr>
          <w:rFonts w:hint="eastAsia"/>
        </w:rPr>
        <w:br/>
      </w:r>
      <w:r>
        <w:rPr>
          <w:rFonts w:hint="eastAsia"/>
        </w:rPr>
        <w:t>　　　　二、聚酯切片产品结构分析</w:t>
      </w:r>
      <w:r>
        <w:rPr>
          <w:rFonts w:hint="eastAsia"/>
        </w:rPr>
        <w:br/>
      </w:r>
      <w:r>
        <w:rPr>
          <w:rFonts w:hint="eastAsia"/>
        </w:rPr>
        <w:t>　　　　三、聚酯切片产业规模分析</w:t>
      </w:r>
      <w:r>
        <w:rPr>
          <w:rFonts w:hint="eastAsia"/>
        </w:rPr>
        <w:br/>
      </w:r>
      <w:r>
        <w:rPr>
          <w:rFonts w:hint="eastAsia"/>
        </w:rPr>
        <w:t>　　第二节 2024年中国聚酯切片产品的科技研发情况</w:t>
      </w:r>
      <w:r>
        <w:rPr>
          <w:rFonts w:hint="eastAsia"/>
        </w:rPr>
        <w:br/>
      </w:r>
      <w:r>
        <w:rPr>
          <w:rFonts w:hint="eastAsia"/>
        </w:rPr>
        <w:t>　　　　一、纤用聚酯切片科技研发</w:t>
      </w:r>
      <w:r>
        <w:rPr>
          <w:rFonts w:hint="eastAsia"/>
        </w:rPr>
        <w:br/>
      </w:r>
      <w:r>
        <w:rPr>
          <w:rFonts w:hint="eastAsia"/>
        </w:rPr>
        <w:t>　　　　二、瓶级切片新技术研发状况</w:t>
      </w:r>
      <w:r>
        <w:rPr>
          <w:rFonts w:hint="eastAsia"/>
        </w:rPr>
        <w:br/>
      </w:r>
      <w:r>
        <w:rPr>
          <w:rFonts w:hint="eastAsia"/>
        </w:rPr>
        <w:t>　　　　三、膜用聚酯新技术研发状况</w:t>
      </w:r>
      <w:r>
        <w:rPr>
          <w:rFonts w:hint="eastAsia"/>
        </w:rPr>
        <w:br/>
      </w:r>
      <w:r>
        <w:rPr>
          <w:rFonts w:hint="eastAsia"/>
        </w:rPr>
        <w:t>　　　　四、PET瓶回收利用技术现状</w:t>
      </w:r>
      <w:r>
        <w:rPr>
          <w:rFonts w:hint="eastAsia"/>
        </w:rPr>
        <w:br/>
      </w:r>
      <w:r>
        <w:rPr>
          <w:rFonts w:hint="eastAsia"/>
        </w:rPr>
        <w:t>　　第三节 2024年中国聚酯切片行业存在的问题与对策分析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2024年中国聚酯切片市场供需平衡监测</w:t>
      </w:r>
      <w:r>
        <w:rPr>
          <w:rFonts w:hint="eastAsia"/>
        </w:rPr>
        <w:br/>
      </w:r>
      <w:r>
        <w:rPr>
          <w:rFonts w:hint="eastAsia"/>
        </w:rPr>
        <w:t>　　第一节 2024年中国聚酯切片市场运行格局现状</w:t>
      </w:r>
      <w:r>
        <w:rPr>
          <w:rFonts w:hint="eastAsia"/>
        </w:rPr>
        <w:br/>
      </w:r>
      <w:r>
        <w:rPr>
          <w:rFonts w:hint="eastAsia"/>
        </w:rPr>
        <w:t>　　　　一、中国聚酯切片生产能力现状</w:t>
      </w:r>
      <w:r>
        <w:rPr>
          <w:rFonts w:hint="eastAsia"/>
        </w:rPr>
        <w:br/>
      </w:r>
      <w:r>
        <w:rPr>
          <w:rFonts w:hint="eastAsia"/>
        </w:rPr>
        <w:t>　　　　二、中国聚酯切片市场价格走势</w:t>
      </w:r>
      <w:r>
        <w:rPr>
          <w:rFonts w:hint="eastAsia"/>
        </w:rPr>
        <w:br/>
      </w:r>
      <w:r>
        <w:rPr>
          <w:rFonts w:hint="eastAsia"/>
        </w:rPr>
        <w:t>　　　　三、中国聚酯切片扩建项目</w:t>
      </w:r>
      <w:r>
        <w:rPr>
          <w:rFonts w:hint="eastAsia"/>
        </w:rPr>
        <w:br/>
      </w:r>
      <w:r>
        <w:rPr>
          <w:rFonts w:hint="eastAsia"/>
        </w:rPr>
        <w:t>　　第二节 2024年中国聚酯切片产品需求情况分析</w:t>
      </w:r>
      <w:r>
        <w:rPr>
          <w:rFonts w:hint="eastAsia"/>
        </w:rPr>
        <w:br/>
      </w:r>
      <w:r>
        <w:rPr>
          <w:rFonts w:hint="eastAsia"/>
        </w:rPr>
        <w:t>　　　　一、聚酯纤维消费</w:t>
      </w:r>
      <w:r>
        <w:rPr>
          <w:rFonts w:hint="eastAsia"/>
        </w:rPr>
        <w:br/>
      </w:r>
      <w:r>
        <w:rPr>
          <w:rFonts w:hint="eastAsia"/>
        </w:rPr>
        <w:t>　　　　二、聚酯瓶片消费</w:t>
      </w:r>
      <w:r>
        <w:rPr>
          <w:rFonts w:hint="eastAsia"/>
        </w:rPr>
        <w:br/>
      </w:r>
      <w:r>
        <w:rPr>
          <w:rFonts w:hint="eastAsia"/>
        </w:rPr>
        <w:t>　　　　三、BOPET薄膜</w:t>
      </w:r>
      <w:r>
        <w:rPr>
          <w:rFonts w:hint="eastAsia"/>
        </w:rPr>
        <w:br/>
      </w:r>
      <w:r>
        <w:rPr>
          <w:rFonts w:hint="eastAsia"/>
        </w:rPr>
        <w:t>　　第三节 2024年中国聚酯切片进出口形势分析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2019-2024年中国高粘度聚对苯二甲酸乙二酯切片进出口数据监测分析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2019-2024年中国高粘度聚对苯二甲酸乙二酯切片进口数据分析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一、进口数量分析（39076011）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2019-2024年中国高粘度聚对苯二甲酸乙二酯切片出口数据分析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2019-2024年中国高粘度聚对苯二甲酸乙二酯切片进出口平均单价分析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2019-2024年中国高粘度聚对苯二甲酸乙二酯切片进出口国家及地区分析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2019-2024年中国其他聚对苯二甲酸乙二酯切片进出口数据监测分析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2019-2024年中国其他聚对苯二甲酸乙二酯切片进口数据分析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一、进口数量分析（39076019）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2019-2024年中国其他聚对苯二甲酸乙二酯切片出口数据分析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2019-2024年中国其他聚对苯二甲酸乙二酯切片进出口国家及地区分析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2019-2024年中国初级形状的不饱和聚酯进出口数据监测分析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2019-2024年中国初级形状的不饱和聚酯进口数据分析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一、进口数量分析（39079100）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2019-2024年中国初级形状的不饱和聚酯出口数据分析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2019-2024年中国初级形状的不饱和聚酯进出口平均单价分析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2019-2024年中国初级形状的不饱和聚酯进出口国家及地区分析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2019-2024年中国初级形状的其他聚酯进出口数据监测分析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2019-2024年中国初级形状的其他聚酯进口数据分析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一、进口数量分析（39079900）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2019-2024年中国初级形状的其他聚酯出口数据分析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2019-2024年中国初级形状的其他聚酯进出口平均单价分析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2019-2024年中国初级形状的其他聚酯进出口国家及地区分析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2019-2024年中国聚酯产量数据统计分析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2019-2024年中国聚酯产量数据分析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一、2019-2024年聚酯产量数据分析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二、2019-2024年聚酯重点省市数据分析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2024年中国聚酯产量数据分析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一、2024年全国聚酯产量数据分析</w:t>
      </w:r>
      <w:r>
        <w:rPr>
          <w:rFonts w:hint="eastAsia"/>
        </w:rPr>
        <w:br/>
      </w:r>
      <w:r>
        <w:rPr>
          <w:rFonts w:hint="eastAsia"/>
        </w:rPr>
        <w:t>　　　　二、2024年聚酯重点省市数据分析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2024年中国聚酯产量增长性分析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2024年中国聚酯切片产业竞争格局分析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2024年中国聚酯切片行业竞争力分析</w:t>
      </w:r>
      <w:r>
        <w:rPr>
          <w:rFonts w:hint="eastAsia"/>
        </w:rPr>
        <w:br/>
      </w:r>
      <w:r>
        <w:rPr>
          <w:rFonts w:hint="eastAsia"/>
        </w:rPr>
        <w:t>　　　　一、聚酯切片行业替代性产品影响</w:t>
      </w:r>
      <w:r>
        <w:rPr>
          <w:rFonts w:hint="eastAsia"/>
        </w:rPr>
        <w:br/>
      </w:r>
      <w:r>
        <w:rPr>
          <w:rFonts w:hint="eastAsia"/>
        </w:rPr>
        <w:t>　　　　二、聚酯切片行业产业竞争环境</w:t>
      </w:r>
      <w:r>
        <w:rPr>
          <w:rFonts w:hint="eastAsia"/>
        </w:rPr>
        <w:br/>
      </w:r>
      <w:r>
        <w:rPr>
          <w:rFonts w:hint="eastAsia"/>
        </w:rPr>
        <w:t>　　第二节 2024年中国聚酯切片行业集中度分析</w:t>
      </w:r>
      <w:r>
        <w:rPr>
          <w:rFonts w:hint="eastAsia"/>
        </w:rPr>
        <w:br/>
      </w:r>
      <w:r>
        <w:rPr>
          <w:rFonts w:hint="eastAsia"/>
        </w:rPr>
        <w:t>　　　　一、聚酯切片行业区域集中度</w:t>
      </w:r>
      <w:r>
        <w:rPr>
          <w:rFonts w:hint="eastAsia"/>
        </w:rPr>
        <w:br/>
      </w:r>
      <w:r>
        <w:rPr>
          <w:rFonts w:hint="eastAsia"/>
        </w:rPr>
        <w:t>　　　　二、聚酯切片行业市场集中度</w:t>
      </w:r>
      <w:r>
        <w:rPr>
          <w:rFonts w:hint="eastAsia"/>
        </w:rPr>
        <w:br/>
      </w:r>
      <w:r>
        <w:rPr>
          <w:rFonts w:hint="eastAsia"/>
        </w:rPr>
        <w:t>　　第三节 2024-2030年中国聚酯切片行业竞争趋势分析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2024年中国聚酯切片行业优势企业关键性财务分析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远纺工业（上海）有限公司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杭州翔盛纺织有限公司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杭州龙达差别化聚酯有限公司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浙江远东新聚酯有限公司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江苏申久化纤有限公司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华润包装材料有限公司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浙江华鑫化纤有限公司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杭州天元涤纶有限公司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2024年中国化纤行业市场运行态势分析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2024年中国化学纤维市场营运格局探析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2024年中国化纤行业面临的问题与对策分析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2024-2030年中国聚酯切片行业发展前景预测分析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2024-2030年中国聚酯切片产品发展趋势预测分析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一、聚酯切片技术走势分析</w:t>
      </w:r>
      <w:r>
        <w:rPr>
          <w:rFonts w:hint="eastAsia"/>
        </w:rPr>
        <w:br/>
      </w:r>
      <w:r>
        <w:rPr>
          <w:rFonts w:hint="eastAsia"/>
        </w:rPr>
        <w:t>　　　　二、聚酯切片行业发展方向分析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2024-2030年中国聚酯切片行业市场发展前景预测分析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一、聚酯切片供给预测分析</w:t>
      </w:r>
      <w:r>
        <w:rPr>
          <w:rFonts w:hint="eastAsia"/>
        </w:rPr>
        <w:br/>
      </w:r>
      <w:r>
        <w:rPr>
          <w:rFonts w:hint="eastAsia"/>
        </w:rPr>
        <w:t>　　　　二、聚酯切片需求预测分析</w:t>
      </w:r>
      <w:r>
        <w:rPr>
          <w:rFonts w:hint="eastAsia"/>
        </w:rPr>
        <w:br/>
      </w:r>
      <w:r>
        <w:rPr>
          <w:rFonts w:hint="eastAsia"/>
        </w:rPr>
        <w:t>　　　　三、聚酯切片进出口形势预测分析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2024-2030年中国聚酯切片行业市场盈利能力预测分析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2024-2030年中国聚酯切片行业投资机会与投资风险分析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2024-2030年中国聚酯切片行业投资机会分析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一、聚酯切片行业吸引力分析</w:t>
      </w:r>
      <w:r>
        <w:rPr>
          <w:rFonts w:hint="eastAsia"/>
        </w:rPr>
        <w:br/>
      </w:r>
      <w:r>
        <w:rPr>
          <w:rFonts w:hint="eastAsia"/>
        </w:rPr>
        <w:t>　　　　二、聚酯切片行业区域投资潜力分析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2024-2030年中国聚酯切片行业投资风险分析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中^智^林^2024-2030年中国聚酯切片行业投资策略分析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国内生产总值（2015年1季度）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2019-2024年中国高粘度聚对苯二甲酸乙二酯切片进口国家及地区分析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2019-2024年中国其他聚对苯二甲酸乙二酯切片进口国家及地区分析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2019-2024年中国初级形状的不饱和聚酯进口国家及地区分析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2019-2024年中国初级形状的其他聚酯进口国家及地区分析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2019-2024年我国聚酯产量变化图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2019-2024年我国聚酯重点省市产量对比图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2024年我国聚酯重点省市产量及增长率统计表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2024年我国聚酯市场集中度和2024年同期对比图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浙江恒逸聚合物有限公司负债情况图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浙江恒逸聚合物有限公司成长能力指标走势图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杭州翔盛纺织有限公司负债情况图</w:t>
      </w:r>
      <w:r>
        <w:rPr>
          <w:rFonts w:hint="eastAsia"/>
        </w:rPr>
        <w:br/>
      </w:r>
      <w:r>
        <w:rPr>
          <w:rFonts w:hint="eastAsia"/>
        </w:rPr>
        <w:t>　　图表 杭州翔盛纺织有限公司负债指标走势图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杭州翔盛纺织有限公司成长能力指标走势图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杭州龙达差别化聚酯有限公司负债情况图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杭州龙达差别化聚酯有限公司成长能力指标走势图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浙江远东新聚酯有限公司负债情况图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江苏申久化纤有限公司负债情况图</w:t>
      </w:r>
      <w:r>
        <w:rPr>
          <w:rFonts w:hint="eastAsia"/>
        </w:rPr>
        <w:br/>
      </w:r>
      <w:r>
        <w:rPr>
          <w:rFonts w:hint="eastAsia"/>
        </w:rPr>
        <w:t>　　图表 江苏申久化纤有限公司负债指标走势图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江苏申久化纤有限公司成长能力指标走势图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华润包装材料有限公司负债指标走势图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浙江华鑫化纤有限公司负债指标走势图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浙江华鑫化纤有限公司成长能力指标走势图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杭州天元涤纶有限公司负债指标走势图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杭州天元涤纶有限公司成长能力指标走势图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2024-2030年中国聚酯切片供给预测分析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2024-2030年中国聚酯切片需求预测分析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2024-2030年中国聚酯切片行业进出口形势预测分析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2024-2030年中国聚酯切片行业市场盈利能力预测分析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781b273394ed3" w:history="1">
        <w:r>
          <w:rPr>
            <w:rStyle w:val="Hyperlink"/>
          </w:rPr>
          <w:t>2024年版中国聚酯切片市场现状调研与发展前景分析报告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781b273394ed3" w:history="1">
        <w:r>
          <w:rPr>
            <w:rStyle w:val="Hyperlink"/>
          </w:rPr>
          <w:t>https://www.20087.com/M_NengYuanKuangChan/03/JuZhiQiePianHangYeQianJingFenXi.html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317af06e347c8" w:history="1">
      <w:r>
        <w:rPr>
          <w:rStyle w:val="Hyperlink"/>
        </w:rPr>
        <w:t>2024年版中国聚酯切片市场现状调研与发展前景分析报告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JuZhiQiePianHangYeQianJingFenXi.html" TargetMode="External" Id="Re4a781b27339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JuZhiQiePianHangYeQianJingFenXi.html" TargetMode="External" Id="R904317af06e3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2024-03-20T08:04:00Z</dcterms:created>
  <dcterms:modified xsi:type="dcterms:W3CDTF">2024-03-20T09:04:00Z</dcterms:modified>
  <dc:subject>2024年版中国聚酯切片市场现状调研与发展前景分析报告</dc:subject>
  <dc:title>2024年版中国聚酯切片市场现状调研与发展前景分析报告</dc:title>
  <cp:keywords>2024年版中国聚酯切片市场现状调研与发展前景分析报告</cp:keywords>
  <dc:description>2024年版中国聚酯切片市场现状调研与发展前景分析报告</dc:description>
</cp:coreProperties>
</file>