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11c78a8341c7" w:history="1">
              <w:r>
                <w:rPr>
                  <w:rStyle w:val="Hyperlink"/>
                </w:rPr>
                <w:t>2025-2031年中国集中供热行业深度调研与发展趋势分析报告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11c78a8341c7" w:history="1">
              <w:r>
                <w:rPr>
                  <w:rStyle w:val="Hyperlink"/>
                </w:rPr>
                <w:t>2025-2031年中国集中供热行业深度调研与发展趋势分析报告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11c78a8341c7" w:history="1">
                <w:r>
                  <w:rPr>
                    <w:rStyle w:val="Hyperlink"/>
                  </w:rPr>
                  <w:t>https://www.20087.com/5/90/JiZhongGongReXianZhuangYuFaZhanQ.html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热系统在北方城市和寒冷地区是冬季供暖的主要方式，它通过大型热源站统一供热，有效提高了能源利用效率和供暖质量。近年来，随着环保法规的趋严和清洁能源的推广，燃煤锅炉正逐步被天然气、生物质能和地热能等替代。然而，如何降低集中供热的成本，提高系统的智能化水平，以及解决老旧管网改造问题，是行业需要解决的重点。</w:t>
      </w:r>
      <w:r>
        <w:rPr>
          <w:rFonts w:hint="eastAsia"/>
        </w:rPr>
        <w:br/>
      </w:r>
      <w:r>
        <w:rPr>
          <w:rFonts w:hint="eastAsia"/>
        </w:rPr>
        <w:t>　　未来，集中供热将更加注重清洁化、智能化和社区化。清洁化方面，将进一步推广可再生能源和余热回收技术，减少碳排放。智能化方面，通过物联网和大数据技术，实现供热系统的远程监控和按需调控，提高能源利用效率。社区化方面，鼓励社区层面的小型集中供热系统，提高灵活性和用户满意度，同时降低基础设施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e11c78a8341c7" w:history="1">
        <w:r>
          <w:rPr>
            <w:rStyle w:val="Hyperlink"/>
          </w:rPr>
          <w:t>2025-2031年中国集中供热行业深度调研与发展趋势分析报告</w:t>
        </w:r>
      </w:hyperlink>
      <w:r>
        <w:rPr>
          <w:rFonts w:hint="eastAsia"/>
        </w:rPr>
        <w:t>》依托权威机构及行业协会数据，结合集中供热行业的宏观环境与微观实践，从集中供热市场规模、市场需求、技术现状及产业链结构等多维度进行了系统调研与分析。报告通过严谨的研究方法与翔实的数据支持，辅以直观图表，全面剖析了集中供热行业发展趋势、重点企业表现及市场竞争格局，并通过SWOT分析揭示了行业机遇与潜在风险，为集中供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集中供热行业国内外发展概述</w:t>
      </w:r>
      <w:r>
        <w:rPr>
          <w:rFonts w:hint="eastAsia"/>
        </w:rPr>
        <w:br/>
      </w:r>
      <w:r>
        <w:rPr>
          <w:rFonts w:hint="eastAsia"/>
        </w:rPr>
        <w:t>　　一、全球集中供热行业发展概况</w:t>
      </w:r>
      <w:r>
        <w:rPr>
          <w:rFonts w:hint="eastAsia"/>
        </w:rPr>
        <w:br/>
      </w:r>
      <w:r>
        <w:rPr>
          <w:rFonts w:hint="eastAsia"/>
        </w:rPr>
        <w:t>　　1.全球集中供热行业发展现状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3.全球集中供热行业发展趋势</w:t>
      </w:r>
      <w:r>
        <w:rPr>
          <w:rFonts w:hint="eastAsia"/>
        </w:rPr>
        <w:br/>
      </w:r>
      <w:r>
        <w:rPr>
          <w:rFonts w:hint="eastAsia"/>
        </w:rPr>
        <w:t>　　二、中国集中供热行业发展概况</w:t>
      </w:r>
      <w:r>
        <w:rPr>
          <w:rFonts w:hint="eastAsia"/>
        </w:rPr>
        <w:br/>
      </w:r>
      <w:r>
        <w:rPr>
          <w:rFonts w:hint="eastAsia"/>
        </w:rPr>
        <w:t>　　1.中国集中供热行业发展历程与现状</w:t>
      </w:r>
      <w:r>
        <w:rPr>
          <w:rFonts w:hint="eastAsia"/>
        </w:rPr>
        <w:br/>
      </w:r>
      <w:r>
        <w:rPr>
          <w:rFonts w:hint="eastAsia"/>
        </w:rPr>
        <w:t>　　2.中国集中供热行业发展中存在的问题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2020-2025年中国集中供热行业发展环境分析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（一）农业生产形势较好</w:t>
      </w:r>
      <w:r>
        <w:rPr>
          <w:rFonts w:hint="eastAsia"/>
        </w:rPr>
        <w:br/>
      </w:r>
      <w:r>
        <w:rPr>
          <w:rFonts w:hint="eastAsia"/>
        </w:rPr>
        <w:t>　　（二）工业生产基本平稳</w:t>
      </w:r>
      <w:r>
        <w:rPr>
          <w:rFonts w:hint="eastAsia"/>
        </w:rPr>
        <w:br/>
      </w:r>
      <w:r>
        <w:rPr>
          <w:rFonts w:hint="eastAsia"/>
        </w:rPr>
        <w:t>　　（三）固定资产投资增速放缓</w:t>
      </w:r>
      <w:r>
        <w:rPr>
          <w:rFonts w:hint="eastAsia"/>
        </w:rPr>
        <w:br/>
      </w:r>
      <w:r>
        <w:rPr>
          <w:rFonts w:hint="eastAsia"/>
        </w:rPr>
        <w:t>　　（四）市场销售稳定增长</w:t>
      </w:r>
      <w:r>
        <w:rPr>
          <w:rFonts w:hint="eastAsia"/>
        </w:rPr>
        <w:br/>
      </w:r>
      <w:r>
        <w:rPr>
          <w:rFonts w:hint="eastAsia"/>
        </w:rPr>
        <w:t>　　（五）进出口增速回升</w:t>
      </w:r>
      <w:r>
        <w:rPr>
          <w:rFonts w:hint="eastAsia"/>
        </w:rPr>
        <w:br/>
      </w:r>
      <w:r>
        <w:rPr>
          <w:rFonts w:hint="eastAsia"/>
        </w:rPr>
        <w:t>　　（六）居民消费价格总体稳定</w:t>
      </w:r>
      <w:r>
        <w:rPr>
          <w:rFonts w:hint="eastAsia"/>
        </w:rPr>
        <w:br/>
      </w:r>
      <w:r>
        <w:rPr>
          <w:rFonts w:hint="eastAsia"/>
        </w:rPr>
        <w:t>　　（七）居民收入稳定增长</w:t>
      </w:r>
      <w:r>
        <w:rPr>
          <w:rFonts w:hint="eastAsia"/>
        </w:rPr>
        <w:br/>
      </w:r>
      <w:r>
        <w:rPr>
          <w:rFonts w:hint="eastAsia"/>
        </w:rPr>
        <w:t>　　（九）货币信贷增势平稳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四、集中供热行业政策环境</w:t>
      </w:r>
      <w:r>
        <w:rPr>
          <w:rFonts w:hint="eastAsia"/>
        </w:rPr>
        <w:br/>
      </w:r>
      <w:r>
        <w:rPr>
          <w:rFonts w:hint="eastAsia"/>
        </w:rPr>
        <w:t>　　（一） 北京</w:t>
      </w:r>
      <w:r>
        <w:rPr>
          <w:rFonts w:hint="eastAsia"/>
        </w:rPr>
        <w:br/>
      </w:r>
      <w:r>
        <w:rPr>
          <w:rFonts w:hint="eastAsia"/>
        </w:rPr>
        <w:t>　　（二） 天津</w:t>
      </w:r>
      <w:r>
        <w:rPr>
          <w:rFonts w:hint="eastAsia"/>
        </w:rPr>
        <w:br/>
      </w:r>
      <w:r>
        <w:rPr>
          <w:rFonts w:hint="eastAsia"/>
        </w:rPr>
        <w:t>　　（三） 河北</w:t>
      </w:r>
      <w:r>
        <w:rPr>
          <w:rFonts w:hint="eastAsia"/>
        </w:rPr>
        <w:br/>
      </w:r>
      <w:r>
        <w:rPr>
          <w:rFonts w:hint="eastAsia"/>
        </w:rPr>
        <w:t>　　（四） 山西</w:t>
      </w:r>
      <w:r>
        <w:rPr>
          <w:rFonts w:hint="eastAsia"/>
        </w:rPr>
        <w:br/>
      </w:r>
      <w:r>
        <w:rPr>
          <w:rFonts w:hint="eastAsia"/>
        </w:rPr>
        <w:t>　　（五） 内蒙古</w:t>
      </w:r>
      <w:r>
        <w:rPr>
          <w:rFonts w:hint="eastAsia"/>
        </w:rPr>
        <w:br/>
      </w:r>
      <w:r>
        <w:rPr>
          <w:rFonts w:hint="eastAsia"/>
        </w:rPr>
        <w:t>　　（六） 黑龙江</w:t>
      </w:r>
      <w:r>
        <w:rPr>
          <w:rFonts w:hint="eastAsia"/>
        </w:rPr>
        <w:br/>
      </w:r>
      <w:r>
        <w:rPr>
          <w:rFonts w:hint="eastAsia"/>
        </w:rPr>
        <w:t>　　（七） 吉林</w:t>
      </w:r>
      <w:r>
        <w:rPr>
          <w:rFonts w:hint="eastAsia"/>
        </w:rPr>
        <w:br/>
      </w:r>
      <w:r>
        <w:rPr>
          <w:rFonts w:hint="eastAsia"/>
        </w:rPr>
        <w:t>　　（八） 辽宁</w:t>
      </w:r>
      <w:r>
        <w:rPr>
          <w:rFonts w:hint="eastAsia"/>
        </w:rPr>
        <w:br/>
      </w:r>
      <w:r>
        <w:rPr>
          <w:rFonts w:hint="eastAsia"/>
        </w:rPr>
        <w:t>　　（九） 山东</w:t>
      </w:r>
      <w:r>
        <w:rPr>
          <w:rFonts w:hint="eastAsia"/>
        </w:rPr>
        <w:br/>
      </w:r>
      <w:r>
        <w:rPr>
          <w:rFonts w:hint="eastAsia"/>
        </w:rPr>
        <w:t>　　（十） 宁夏</w:t>
      </w:r>
      <w:r>
        <w:rPr>
          <w:rFonts w:hint="eastAsia"/>
        </w:rPr>
        <w:br/>
      </w:r>
      <w:r>
        <w:rPr>
          <w:rFonts w:hint="eastAsia"/>
        </w:rPr>
        <w:t>　　（十一） 新疆</w:t>
      </w:r>
      <w:r>
        <w:rPr>
          <w:rFonts w:hint="eastAsia"/>
        </w:rPr>
        <w:br/>
      </w:r>
      <w:r>
        <w:rPr>
          <w:rFonts w:hint="eastAsia"/>
        </w:rPr>
        <w:t>　　（十二） 青海</w:t>
      </w:r>
      <w:r>
        <w:rPr>
          <w:rFonts w:hint="eastAsia"/>
        </w:rPr>
        <w:br/>
      </w:r>
      <w:r>
        <w:rPr>
          <w:rFonts w:hint="eastAsia"/>
        </w:rPr>
        <w:t>　　（十三） 河南</w:t>
      </w:r>
      <w:r>
        <w:rPr>
          <w:rFonts w:hint="eastAsia"/>
        </w:rPr>
        <w:br/>
      </w:r>
      <w:r>
        <w:rPr>
          <w:rFonts w:hint="eastAsia"/>
        </w:rPr>
        <w:t>　　（十四） 陕西</w:t>
      </w:r>
      <w:r>
        <w:rPr>
          <w:rFonts w:hint="eastAsia"/>
        </w:rPr>
        <w:br/>
      </w:r>
      <w:r>
        <w:rPr>
          <w:rFonts w:hint="eastAsia"/>
        </w:rPr>
        <w:t>　　（十五） 甘肃</w:t>
      </w:r>
      <w:r>
        <w:rPr>
          <w:rFonts w:hint="eastAsia"/>
        </w:rPr>
        <w:br/>
      </w:r>
      <w:r>
        <w:rPr>
          <w:rFonts w:hint="eastAsia"/>
        </w:rPr>
        <w:t>　　（十六） 西藏</w:t>
      </w:r>
      <w:r>
        <w:rPr>
          <w:rFonts w:hint="eastAsia"/>
        </w:rPr>
        <w:br/>
      </w:r>
      <w:r>
        <w:rPr>
          <w:rFonts w:hint="eastAsia"/>
        </w:rPr>
        <w:t>　　（十七） 安徽</w:t>
      </w:r>
      <w:r>
        <w:rPr>
          <w:rFonts w:hint="eastAsia"/>
        </w:rPr>
        <w:br/>
      </w:r>
      <w:r>
        <w:rPr>
          <w:rFonts w:hint="eastAsia"/>
        </w:rPr>
        <w:t>　　（十八） 江苏</w:t>
      </w:r>
      <w:r>
        <w:rPr>
          <w:rFonts w:hint="eastAsia"/>
        </w:rPr>
        <w:br/>
      </w:r>
      <w:r>
        <w:rPr>
          <w:rFonts w:hint="eastAsia"/>
        </w:rPr>
        <w:t>　　五、集中供热行业技术环境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集中供热行业市场分析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1.2020 -2025年集中供热行业市场规模及增速</w:t>
      </w:r>
      <w:r>
        <w:rPr>
          <w:rFonts w:hint="eastAsia"/>
        </w:rPr>
        <w:br/>
      </w:r>
      <w:r>
        <w:rPr>
          <w:rFonts w:hint="eastAsia"/>
        </w:rPr>
        <w:t>　　2.集中供热行业市场饱和度</w:t>
      </w:r>
      <w:r>
        <w:rPr>
          <w:rFonts w:hint="eastAsia"/>
        </w:rPr>
        <w:br/>
      </w:r>
      <w:r>
        <w:rPr>
          <w:rFonts w:hint="eastAsia"/>
        </w:rPr>
        <w:t>　　3.影响集中供热行业市场规模的因素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4.2025 -2031年集中供热行业市场规模及增速预测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1.集中供热行业所处生命周期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2.技术变革与行业革新对集中供热行业的影响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集中供热行业生产分析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1.2020 -2025年集中供热行业生产总量及增速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2.2020 -2025年集中供热行业产能及增速</w:t>
      </w:r>
      <w:r>
        <w:rPr>
          <w:rFonts w:hint="eastAsia"/>
        </w:rPr>
        <w:br/>
      </w:r>
      <w:r>
        <w:rPr>
          <w:rFonts w:hint="eastAsia"/>
        </w:rPr>
        <w:t>　　3.影响集中供热行业产能产量的因素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4.2025 -2031年集中供热行业生产总量及增速预测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1.集中供热企业区域分布情况</w:t>
      </w:r>
      <w:r>
        <w:rPr>
          <w:rFonts w:hint="eastAsia"/>
        </w:rPr>
        <w:br/>
      </w:r>
      <w:r>
        <w:rPr>
          <w:rFonts w:hint="eastAsia"/>
        </w:rPr>
        <w:t>　　2.重点省市集中供热行业生产状况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2.影响集中供热行业供需平衡的因素</w:t>
      </w:r>
      <w:r>
        <w:rPr>
          <w:rFonts w:hint="eastAsia"/>
        </w:rPr>
        <w:br/>
      </w:r>
      <w:r>
        <w:rPr>
          <w:rFonts w:hint="eastAsia"/>
        </w:rPr>
        <w:t>　　3.集中供热行业供需平衡趋势预测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一、主要集中供热细分行业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集中供热行业竞争分析</w:t>
      </w:r>
      <w:r>
        <w:rPr>
          <w:rFonts w:hint="eastAsia"/>
        </w:rPr>
        <w:br/>
      </w:r>
      <w:r>
        <w:rPr>
          <w:rFonts w:hint="eastAsia"/>
        </w:rPr>
        <w:t>　　一、重点集中供热企业市场份额</w:t>
      </w:r>
      <w:r>
        <w:rPr>
          <w:rFonts w:hint="eastAsia"/>
        </w:rPr>
        <w:br/>
      </w:r>
      <w:r>
        <w:rPr>
          <w:rFonts w:hint="eastAsia"/>
        </w:rPr>
        <w:t>　　二、集中供热行业市场集中度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（二）（潜）进入者分析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集中供热行业产品价格分析</w:t>
      </w:r>
      <w:r>
        <w:rPr>
          <w:rFonts w:hint="eastAsia"/>
        </w:rPr>
        <w:br/>
      </w:r>
      <w:r>
        <w:rPr>
          <w:rFonts w:hint="eastAsia"/>
        </w:rPr>
        <w:t>　　一、集中供热产品价格特征</w:t>
      </w:r>
      <w:r>
        <w:rPr>
          <w:rFonts w:hint="eastAsia"/>
        </w:rPr>
        <w:br/>
      </w:r>
      <w:r>
        <w:rPr>
          <w:rFonts w:hint="eastAsia"/>
        </w:rPr>
        <w:t>　　二、国内集中供热产品当前市场价格评述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三、影响国内市场集中供热产品价格的因素</w:t>
      </w:r>
      <w:r>
        <w:rPr>
          <w:rFonts w:hint="eastAsia"/>
        </w:rPr>
        <w:br/>
      </w:r>
      <w:r>
        <w:rPr>
          <w:rFonts w:hint="eastAsia"/>
        </w:rPr>
        <w:t>　　四、主流厂商集中供热产品价位及价格策略</w:t>
      </w:r>
      <w:r>
        <w:rPr>
          <w:rFonts w:hint="eastAsia"/>
        </w:rPr>
        <w:br/>
      </w:r>
      <w:r>
        <w:rPr>
          <w:rFonts w:hint="eastAsia"/>
        </w:rPr>
        <w:t>　　五、集中供热产品未来价格变化趋势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二、替代品对集中供热行业的影响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二、互补品对集中供热行业的影响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集中供热行业主导驱动因素分析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集中供热行业渠道分析</w:t>
      </w:r>
      <w:r>
        <w:rPr>
          <w:rFonts w:hint="eastAsia"/>
        </w:rPr>
        <w:br/>
      </w:r>
      <w:r>
        <w:rPr>
          <w:rFonts w:hint="eastAsia"/>
        </w:rPr>
        <w:t>　　一、营销渠道结构扁平化</w:t>
      </w:r>
      <w:r>
        <w:rPr>
          <w:rFonts w:hint="eastAsia"/>
        </w:rPr>
        <w:br/>
      </w:r>
      <w:r>
        <w:rPr>
          <w:rFonts w:hint="eastAsia"/>
        </w:rPr>
        <w:t>　　二、营销渠道终端个性化</w:t>
      </w:r>
      <w:r>
        <w:rPr>
          <w:rFonts w:hint="eastAsia"/>
        </w:rPr>
        <w:br/>
      </w:r>
      <w:r>
        <w:rPr>
          <w:rFonts w:hint="eastAsia"/>
        </w:rPr>
        <w:t>　　三、营销渠道关系互动化</w:t>
      </w:r>
      <w:r>
        <w:rPr>
          <w:rFonts w:hint="eastAsia"/>
        </w:rPr>
        <w:br/>
      </w:r>
      <w:r>
        <w:rPr>
          <w:rFonts w:hint="eastAsia"/>
        </w:rPr>
        <w:t>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五、2020-2025年所属行业产值利税率</w:t>
      </w:r>
      <w:r>
        <w:rPr>
          <w:rFonts w:hint="eastAsia"/>
        </w:rPr>
        <w:br/>
      </w:r>
      <w:r>
        <w:rPr>
          <w:rFonts w:hint="eastAsia"/>
        </w:rPr>
        <w:t>　　六、2020-2025年所属行业亏损面</w:t>
      </w:r>
      <w:r>
        <w:rPr>
          <w:rFonts w:hint="eastAsia"/>
        </w:rPr>
        <w:br/>
      </w:r>
      <w:r>
        <w:rPr>
          <w:rFonts w:hint="eastAsia"/>
        </w:rPr>
        <w:t>　　七、2020-2025年所属行业成本费用利润率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一、2020-2025年集中供热所属行业销售收入增长分析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二、2020-2025年集中供热所属行业总资产增长分析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三、2020-2025年集中供热所属行业固定资产增长分析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四、2020-2025年集中供热所属行业净资产增长分析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五、2020-2025年集中供热所属行业利润增长分析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六、2025-2031年集中供热所属行业增长预测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一、2020-2025年集中供热市场所属行业资产负债率分析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二、2020-2025年集中供热市场所属行业速动比率分析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三、2020-2025年集中供热市场所属行业流动比率分析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四、2020-2025年集中供热市场所属行业利息保障倍数分析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五、2025-2031年集中供热市场所属行业偿债能力预测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一、2020-2025年集中供暖市场所属行业总资产周转率分析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二、2020-2025年集中供暖市场所属行业净资产周转率分析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三、2020-2025年集中供暖市场所属行业应收账款周转率分析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四、2020-2025年集中供暖市场所属行业存货周转率分析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五、2025-2031年集中供暖市场所属行业营运能力预测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集中供热行业重点企业分析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一、森德集团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二、瑞特格（中国）有限公司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三、博世热力技术有限公司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一、努奥罗（中国）有限公司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二、南山集团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三、兰州陇星散热器有限公司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四、北京佛罗伦萨散热器有限公司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第三节 中智^林－国内主要经销商</w:t>
      </w:r>
      <w:r>
        <w:rPr>
          <w:rFonts w:hint="eastAsia"/>
        </w:rPr>
        <w:br/>
      </w:r>
      <w:r>
        <w:rPr>
          <w:rFonts w:hint="eastAsia"/>
        </w:rPr>
        <w:t>　　一、杭州瑞士森德暖气片代理商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二、新乡市奥派暖气片有限公司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集中供热所属行业进出口现状与趋势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1.过去三年集中供热产品出口量/值及增长情况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3.影响集中供热产品出口的因素</w:t>
      </w:r>
      <w:r>
        <w:rPr>
          <w:rFonts w:hint="eastAsia"/>
        </w:rPr>
        <w:br/>
      </w:r>
      <w:r>
        <w:rPr>
          <w:rFonts w:hint="eastAsia"/>
        </w:rPr>
        <w:t>　　4.未来三年集中供热行业出口形势预测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1.过去三年集中供热产品进口量/值及增长情况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2.进口集中供热产品的品牌结构</w:t>
      </w:r>
      <w:r>
        <w:rPr>
          <w:rFonts w:hint="eastAsia"/>
        </w:rPr>
        <w:br/>
      </w:r>
      <w:r>
        <w:rPr>
          <w:rFonts w:hint="eastAsia"/>
        </w:rPr>
        <w:t>　　3.影响集中供热产品进口的因素</w:t>
      </w:r>
      <w:r>
        <w:rPr>
          <w:rFonts w:hint="eastAsia"/>
        </w:rPr>
        <w:br/>
      </w:r>
      <w:r>
        <w:rPr>
          <w:rFonts w:hint="eastAsia"/>
        </w:rPr>
        <w:t>　　4.未来三年集中供热行业进口形势预测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集中供热行业风险分析</w:t>
      </w:r>
      <w:r>
        <w:rPr>
          <w:rFonts w:hint="eastAsia"/>
        </w:rPr>
        <w:br/>
      </w:r>
      <w:r>
        <w:rPr>
          <w:rFonts w:hint="eastAsia"/>
        </w:rPr>
        <w:t>　　一、集中供热行业环境风险</w:t>
      </w:r>
      <w:r>
        <w:rPr>
          <w:rFonts w:hint="eastAsia"/>
        </w:rPr>
        <w:br/>
      </w:r>
      <w:r>
        <w:rPr>
          <w:rFonts w:hint="eastAsia"/>
        </w:rPr>
        <w:t>　　（一）国际经济环境风险</w:t>
      </w:r>
      <w:r>
        <w:rPr>
          <w:rFonts w:hint="eastAsia"/>
        </w:rPr>
        <w:br/>
      </w:r>
      <w:r>
        <w:rPr>
          <w:rFonts w:hint="eastAsia"/>
        </w:rPr>
        <w:t>　　（二）汇率风险</w:t>
      </w:r>
      <w:r>
        <w:rPr>
          <w:rFonts w:hint="eastAsia"/>
        </w:rPr>
        <w:br/>
      </w:r>
      <w:r>
        <w:rPr>
          <w:rFonts w:hint="eastAsia"/>
        </w:rPr>
        <w:t>　　（三）宏观经济风险</w:t>
      </w:r>
      <w:r>
        <w:rPr>
          <w:rFonts w:hint="eastAsia"/>
        </w:rPr>
        <w:br/>
      </w:r>
      <w:r>
        <w:rPr>
          <w:rFonts w:hint="eastAsia"/>
        </w:rPr>
        <w:t>　　（四）宏观经济政策风险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三、集中供热行业政策风险</w:t>
      </w:r>
      <w:r>
        <w:rPr>
          <w:rFonts w:hint="eastAsia"/>
        </w:rPr>
        <w:br/>
      </w:r>
      <w:r>
        <w:rPr>
          <w:rFonts w:hint="eastAsia"/>
        </w:rPr>
        <w:t>　　四、集中供热行业市场风险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一、集中供热行业发展前景预测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二、集中供热企业营销策略</w:t>
      </w:r>
      <w:r>
        <w:rPr>
          <w:rFonts w:hint="eastAsia"/>
        </w:rPr>
        <w:br/>
      </w:r>
      <w:r>
        <w:rPr>
          <w:rFonts w:hint="eastAsia"/>
        </w:rPr>
        <w:t>　　（一）成本控制策略</w:t>
      </w:r>
      <w:r>
        <w:rPr>
          <w:rFonts w:hint="eastAsia"/>
        </w:rPr>
        <w:br/>
      </w:r>
      <w:r>
        <w:rPr>
          <w:rFonts w:hint="eastAsia"/>
        </w:rPr>
        <w:t>　　（二）定价策略</w:t>
      </w:r>
      <w:r>
        <w:rPr>
          <w:rFonts w:hint="eastAsia"/>
        </w:rPr>
        <w:br/>
      </w:r>
      <w:r>
        <w:rPr>
          <w:rFonts w:hint="eastAsia"/>
        </w:rPr>
        <w:t>　　（三）竞争策略</w:t>
      </w:r>
      <w:r>
        <w:rPr>
          <w:rFonts w:hint="eastAsia"/>
        </w:rPr>
        <w:br/>
      </w:r>
      <w:r>
        <w:rPr>
          <w:rFonts w:hint="eastAsia"/>
        </w:rPr>
        <w:t>　　（四）并购重组策略</w:t>
      </w:r>
      <w:r>
        <w:rPr>
          <w:rFonts w:hint="eastAsia"/>
        </w:rPr>
        <w:br/>
      </w:r>
      <w:r>
        <w:rPr>
          <w:rFonts w:hint="eastAsia"/>
        </w:rPr>
        <w:t>　　（五）营销策略</w:t>
      </w:r>
      <w:r>
        <w:rPr>
          <w:rFonts w:hint="eastAsia"/>
        </w:rPr>
        <w:br/>
      </w:r>
      <w:r>
        <w:rPr>
          <w:rFonts w:hint="eastAsia"/>
        </w:rPr>
        <w:t>　　（六）人力资源</w:t>
      </w:r>
      <w:r>
        <w:rPr>
          <w:rFonts w:hint="eastAsia"/>
        </w:rPr>
        <w:br/>
      </w:r>
      <w:r>
        <w:rPr>
          <w:rFonts w:hint="eastAsia"/>
        </w:rPr>
        <w:t>　　（七）财务管理</w:t>
      </w:r>
      <w:r>
        <w:rPr>
          <w:rFonts w:hint="eastAsia"/>
        </w:rPr>
        <w:br/>
      </w:r>
      <w:r>
        <w:rPr>
          <w:rFonts w:hint="eastAsia"/>
        </w:rPr>
        <w:t>　　（八）国际化策略</w:t>
      </w:r>
      <w:r>
        <w:rPr>
          <w:rFonts w:hint="eastAsia"/>
        </w:rPr>
        <w:br/>
      </w:r>
      <w:r>
        <w:rPr>
          <w:rFonts w:hint="eastAsia"/>
        </w:rPr>
        <w:t>　　三、集中供热企业投资机会</w:t>
      </w:r>
      <w:r>
        <w:rPr>
          <w:rFonts w:hint="eastAsia"/>
        </w:rPr>
        <w:br/>
      </w:r>
      <w:r>
        <w:rPr>
          <w:rFonts w:hint="eastAsia"/>
        </w:rPr>
        <w:t>　　1产业链投资机会</w:t>
      </w:r>
      <w:r>
        <w:rPr>
          <w:rFonts w:hint="eastAsia"/>
        </w:rPr>
        <w:br/>
      </w:r>
      <w:r>
        <w:rPr>
          <w:rFonts w:hint="eastAsia"/>
        </w:rPr>
        <w:t>　　2重点区域投资机会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2025年我国宏观经济数据</w:t>
      </w:r>
      <w:r>
        <w:rPr>
          <w:rFonts w:hint="eastAsia"/>
        </w:rPr>
        <w:br/>
      </w:r>
      <w:r>
        <w:rPr>
          <w:rFonts w:hint="eastAsia"/>
        </w:rPr>
        <w:t>　　图表 2 热分摊采用如下计算公式</w:t>
      </w:r>
      <w:r>
        <w:rPr>
          <w:rFonts w:hint="eastAsia"/>
        </w:rPr>
        <w:br/>
      </w:r>
      <w:r>
        <w:rPr>
          <w:rFonts w:hint="eastAsia"/>
        </w:rPr>
        <w:t>　　图表 3 热分摊采用如下计算公式</w:t>
      </w:r>
      <w:r>
        <w:rPr>
          <w:rFonts w:hint="eastAsia"/>
        </w:rPr>
        <w:br/>
      </w:r>
      <w:r>
        <w:rPr>
          <w:rFonts w:hint="eastAsia"/>
        </w:rPr>
        <w:t>　　图表 4 热分摊采用如下计算公式</w:t>
      </w:r>
      <w:r>
        <w:rPr>
          <w:rFonts w:hint="eastAsia"/>
        </w:rPr>
        <w:br/>
      </w:r>
      <w:r>
        <w:rPr>
          <w:rFonts w:hint="eastAsia"/>
        </w:rPr>
        <w:t>　　图表 5 热量表各部件标识要求</w:t>
      </w:r>
      <w:r>
        <w:rPr>
          <w:rFonts w:hint="eastAsia"/>
        </w:rPr>
        <w:br/>
      </w:r>
      <w:r>
        <w:rPr>
          <w:rFonts w:hint="eastAsia"/>
        </w:rPr>
        <w:t>　　图表 6 图a.0.1 下分式共用立管</w:t>
      </w:r>
      <w:r>
        <w:rPr>
          <w:rFonts w:hint="eastAsia"/>
        </w:rPr>
        <w:br/>
      </w:r>
      <w:r>
        <w:rPr>
          <w:rFonts w:hint="eastAsia"/>
        </w:rPr>
        <w:t>　　图表 7 图a.0.2 上分式双管户内系统</w:t>
      </w:r>
      <w:r>
        <w:rPr>
          <w:rFonts w:hint="eastAsia"/>
        </w:rPr>
        <w:br/>
      </w:r>
      <w:r>
        <w:rPr>
          <w:rFonts w:hint="eastAsia"/>
        </w:rPr>
        <w:t>　　图表 8 图a.0.3 下分式双管户内系统（1）</w:t>
      </w:r>
      <w:r>
        <w:rPr>
          <w:rFonts w:hint="eastAsia"/>
        </w:rPr>
        <w:br/>
      </w:r>
      <w:r>
        <w:rPr>
          <w:rFonts w:hint="eastAsia"/>
        </w:rPr>
        <w:t>　　图表 9 图a.0.3 下分式双（管户内系统（2）</w:t>
      </w:r>
      <w:r>
        <w:rPr>
          <w:rFonts w:hint="eastAsia"/>
        </w:rPr>
        <w:br/>
      </w:r>
      <w:r>
        <w:rPr>
          <w:rFonts w:hint="eastAsia"/>
        </w:rPr>
        <w:t>　　图表 10 图a.0.4 下分式单管户内系统</w:t>
      </w:r>
      <w:r>
        <w:rPr>
          <w:rFonts w:hint="eastAsia"/>
        </w:rPr>
        <w:br/>
      </w:r>
      <w:r>
        <w:rPr>
          <w:rFonts w:hint="eastAsia"/>
        </w:rPr>
        <w:t>　　图表 11 图a.0.5 放射式双管户内系统</w:t>
      </w:r>
      <w:r>
        <w:rPr>
          <w:rFonts w:hint="eastAsia"/>
        </w:rPr>
        <w:br/>
      </w:r>
      <w:r>
        <w:rPr>
          <w:rFonts w:hint="eastAsia"/>
        </w:rPr>
        <w:t>　　图表 12 图a.0.6 集中供暖与独立冷源结合的户内系统</w:t>
      </w:r>
      <w:r>
        <w:rPr>
          <w:rFonts w:hint="eastAsia"/>
        </w:rPr>
        <w:br/>
      </w:r>
      <w:r>
        <w:rPr>
          <w:rFonts w:hint="eastAsia"/>
        </w:rPr>
        <w:t>　　图表 13 图b.0.1 户用热量表法入户装置</w:t>
      </w:r>
      <w:r>
        <w:rPr>
          <w:rFonts w:hint="eastAsia"/>
        </w:rPr>
        <w:br/>
      </w:r>
      <w:r>
        <w:rPr>
          <w:rFonts w:hint="eastAsia"/>
        </w:rPr>
        <w:t>　　图表 14 图b.0.2通断时间面积法入户装置及热分摊原理</w:t>
      </w:r>
      <w:r>
        <w:rPr>
          <w:rFonts w:hint="eastAsia"/>
        </w:rPr>
        <w:br/>
      </w:r>
      <w:r>
        <w:rPr>
          <w:rFonts w:hint="eastAsia"/>
        </w:rPr>
        <w:t>　　图表 15 图b.0.3散热器分配计法入户装置及热分摊原理</w:t>
      </w:r>
      <w:r>
        <w:rPr>
          <w:rFonts w:hint="eastAsia"/>
        </w:rPr>
        <w:br/>
      </w:r>
      <w:r>
        <w:rPr>
          <w:rFonts w:hint="eastAsia"/>
        </w:rPr>
        <w:t>　　图表 16 图b.0.4流量温度法热分摊原理</w:t>
      </w:r>
      <w:r>
        <w:rPr>
          <w:rFonts w:hint="eastAsia"/>
        </w:rPr>
        <w:br/>
      </w:r>
      <w:r>
        <w:rPr>
          <w:rFonts w:hint="eastAsia"/>
        </w:rPr>
        <w:t>　　图表 17 附录c 表计小室热力入口装置图示</w:t>
      </w:r>
      <w:r>
        <w:rPr>
          <w:rFonts w:hint="eastAsia"/>
        </w:rPr>
        <w:br/>
      </w:r>
      <w:r>
        <w:rPr>
          <w:rFonts w:hint="eastAsia"/>
        </w:rPr>
        <w:t>　　图表 18 热量表流量传感器规格尺寸</w:t>
      </w:r>
      <w:r>
        <w:rPr>
          <w:rFonts w:hint="eastAsia"/>
        </w:rPr>
        <w:br/>
      </w:r>
      <w:r>
        <w:rPr>
          <w:rFonts w:hint="eastAsia"/>
        </w:rPr>
        <w:t>　　图表 19 附录d.0.2 热量表流量传感器安装位置举例见图d.0.2。</w:t>
      </w:r>
      <w:r>
        <w:rPr>
          <w:rFonts w:hint="eastAsia"/>
        </w:rPr>
        <w:br/>
      </w:r>
      <w:r>
        <w:rPr>
          <w:rFonts w:hint="eastAsia"/>
        </w:rPr>
        <w:t>　　图表 20 附录d.0.3 热量表流量传感器变径处理见图d.0.3。</w:t>
      </w:r>
      <w:r>
        <w:rPr>
          <w:rFonts w:hint="eastAsia"/>
        </w:rPr>
        <w:br/>
      </w:r>
      <w:r>
        <w:rPr>
          <w:rFonts w:hint="eastAsia"/>
        </w:rPr>
        <w:t>　　图表 21 附录d.0.4 热量表温度传感器安装示意见图d.0.4。</w:t>
      </w:r>
      <w:r>
        <w:rPr>
          <w:rFonts w:hint="eastAsia"/>
        </w:rPr>
        <w:br/>
      </w:r>
      <w:r>
        <w:rPr>
          <w:rFonts w:hint="eastAsia"/>
        </w:rPr>
        <w:t>　　图表 22 表d.0.5 热量表生产销售单位应提供的产品资料</w:t>
      </w:r>
      <w:r>
        <w:rPr>
          <w:rFonts w:hint="eastAsia"/>
        </w:rPr>
        <w:br/>
      </w:r>
      <w:r>
        <w:rPr>
          <w:rFonts w:hint="eastAsia"/>
        </w:rPr>
        <w:t>　　图表 23 附录e 供热计量工程质量检验记录表</w:t>
      </w:r>
      <w:r>
        <w:rPr>
          <w:rFonts w:hint="eastAsia"/>
        </w:rPr>
        <w:br/>
      </w:r>
      <w:r>
        <w:rPr>
          <w:rFonts w:hint="eastAsia"/>
        </w:rPr>
        <w:t>　　图表 24 2020-2025年我国集中供热市场规模</w:t>
      </w:r>
      <w:r>
        <w:rPr>
          <w:rFonts w:hint="eastAsia"/>
        </w:rPr>
        <w:br/>
      </w:r>
      <w:r>
        <w:rPr>
          <w:rFonts w:hint="eastAsia"/>
        </w:rPr>
        <w:t>　　图表 25 2025-2031年我国集中供热市场规模预测</w:t>
      </w:r>
      <w:r>
        <w:rPr>
          <w:rFonts w:hint="eastAsia"/>
        </w:rPr>
        <w:br/>
      </w:r>
      <w:r>
        <w:rPr>
          <w:rFonts w:hint="eastAsia"/>
        </w:rPr>
        <w:t>　　图表 26 集中供热行业生命周期</w:t>
      </w:r>
      <w:r>
        <w:rPr>
          <w:rFonts w:hint="eastAsia"/>
        </w:rPr>
        <w:br/>
      </w:r>
      <w:r>
        <w:rPr>
          <w:rFonts w:hint="eastAsia"/>
        </w:rPr>
        <w:t>　　图表 27 2020-2025年国家供暖面积统计</w:t>
      </w:r>
      <w:r>
        <w:rPr>
          <w:rFonts w:hint="eastAsia"/>
        </w:rPr>
        <w:br/>
      </w:r>
      <w:r>
        <w:rPr>
          <w:rFonts w:hint="eastAsia"/>
        </w:rPr>
        <w:t>　　图表 28 2020-2025年我国集中供热产量</w:t>
      </w:r>
      <w:r>
        <w:rPr>
          <w:rFonts w:hint="eastAsia"/>
        </w:rPr>
        <w:br/>
      </w:r>
      <w:r>
        <w:rPr>
          <w:rFonts w:hint="eastAsia"/>
        </w:rPr>
        <w:t>　　图表 29 2020-2025年我国集中供热产能分析</w:t>
      </w:r>
      <w:r>
        <w:rPr>
          <w:rFonts w:hint="eastAsia"/>
        </w:rPr>
        <w:br/>
      </w:r>
      <w:r>
        <w:rPr>
          <w:rFonts w:hint="eastAsia"/>
        </w:rPr>
        <w:t>　　图表 30 2025-2031年我国集中供热产量预测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11c78a8341c7" w:history="1">
        <w:r>
          <w:rPr>
            <w:rStyle w:val="Hyperlink"/>
          </w:rPr>
          <w:t>2025-2031年中国集中供热行业深度调研与发展趋势分析报告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11c78a8341c7" w:history="1">
        <w:r>
          <w:rPr>
            <w:rStyle w:val="Hyperlink"/>
          </w:rPr>
          <w:t>https://www.20087.com/5/90/JiZhongGongReXianZhuangYuFaZhanQ.html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吉集中供热电话、集中供热温度标准是多少、工业集中供热、集中供热地暖自装增压泵、80平暖气费一般多少钱、集中供热系统的稳定性分析方法有、集中供热投诉电话、集中供热进水温度标准、暖气流量表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b0bf3e0674563" w:history="1">
      <w:r>
        <w:rPr>
          <w:rStyle w:val="Hyperlink"/>
        </w:rPr>
        <w:t>2025-2031年中国集中供热行业深度调研与发展趋势分析报告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ZhongGongReXianZhuangYuFaZhanQ.html" TargetMode="External" Id="Rae9e11c78a83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ZhongGongReXianZhuangYuFaZhanQ.html" TargetMode="External" Id="R880b0bf3e067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2024-12-17T06:03:00Z</dcterms:created>
  <dcterms:modified xsi:type="dcterms:W3CDTF">2024-12-17T07:03:00Z</dcterms:modified>
  <dc:subject>2025-2031年中国集中供热行业深度调研与发展趋势分析报告</dc:subject>
  <dc:title>2025-2031年中国集中供热行业深度调研与发展趋势分析报告</dc:title>
  <cp:keywords>2025-2031年中国集中供热行业深度调研与发展趋势分析报告</cp:keywords>
  <dc:description>2025-2031年中国集中供热行业深度调研与发展趋势分析报告</dc:description>
</cp:coreProperties>
</file>