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5a3c9ae534fe3" w:history="1">
              <w:r>
                <w:rPr>
                  <w:rStyle w:val="Hyperlink"/>
                </w:rPr>
                <w:t>2025-2031年中国电致变色玻璃行业全面调研与发展趋势分析报告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5a3c9ae534fe3" w:history="1">
              <w:r>
                <w:rPr>
                  <w:rStyle w:val="Hyperlink"/>
                </w:rPr>
                <w:t>2025-2031年中国电致变色玻璃行业全面调研与发展趋势分析报告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5a3c9ae534fe3" w:history="1">
                <w:r>
                  <w:rPr>
                    <w:rStyle w:val="Hyperlink"/>
                  </w:rPr>
                  <w:t>https://www.20087.com/6/30/DianZhiBianSeBoLiFaZhanQuShiYuCe.html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变色玻璃是一种可以通过施加电压改变透光率的智能玻璃，广泛应用于建筑、汽车和航空航天领域。这种玻璃能够根据外部环境或用户需求自动调节透光程度，从而节省能源、提高舒适度。目前，电致变色玻璃技术主要依赖于氧化钨和钒氧化物等材料，通过电化学反应实现颜色变化。然而，高昂的成本和相对缓慢的响应速度限制了其大规模应用。</w:t>
      </w:r>
      <w:r>
        <w:rPr>
          <w:rFonts w:hint="eastAsia"/>
        </w:rPr>
        <w:br/>
      </w:r>
      <w:r>
        <w:rPr>
          <w:rFonts w:hint="eastAsia"/>
        </w:rPr>
        <w:t>　　未来，电致变色玻璃将更加注重成本优化和响应速度提升。一方面，通过材料科学的突破，如开发新型电致变色材料，将降低生产成本，提高玻璃的性价比。另一方面，通过优化电致变色层的结构和提高电解质的传导性能，将显著加快玻璃的颜色变化速度，增强用户体验。此外，随着物联网技术的发展，电致变色玻璃将集成智能控制系统，实现远程调控和自动化管理，提升建筑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5a3c9ae534fe3" w:history="1">
        <w:r>
          <w:rPr>
            <w:rStyle w:val="Hyperlink"/>
          </w:rPr>
          <w:t>2025-2031年中国电致变色玻璃行业全面调研与发展趋势分析报告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电致变色玻璃行业的现状与发展趋势，并对电致变色玻璃产业链各环节进行了系统性探讨。报告科学预测了电致变色玻璃行业未来发展方向，重点分析了电致变色玻璃技术现状及创新路径，同时聚焦电致变色玻璃重点企业的经营表现，评估了市场竞争格局、品牌影响力及市场集中度。通过对细分市场的深入研究及SWOT分析，报告揭示了电致变色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电致变色玻璃行业现状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一、电致变色玻璃行业的描述及定义</w:t>
      </w:r>
      <w:r>
        <w:rPr>
          <w:rFonts w:hint="eastAsia"/>
        </w:rPr>
        <w:br/>
      </w:r>
      <w:r>
        <w:rPr>
          <w:rFonts w:hint="eastAsia"/>
        </w:rPr>
        <w:t>　　　　电致变色器件（ECD）就是利用物质的电致变色效应，以电致变色层为基础，辅以其它相关层和结构而构成的器件。其具有视角宽、驱动电压低、无功耗记忆等独特优点。</w:t>
      </w:r>
      <w:r>
        <w:rPr>
          <w:rFonts w:hint="eastAsia"/>
        </w:rPr>
        <w:br/>
      </w:r>
      <w:r>
        <w:rPr>
          <w:rFonts w:hint="eastAsia"/>
        </w:rPr>
        <w:t>　　　　电致变色玻璃结构图</w:t>
      </w:r>
      <w:r>
        <w:rPr>
          <w:rFonts w:hint="eastAsia"/>
        </w:rPr>
        <w:br/>
      </w:r>
      <w:r>
        <w:rPr>
          <w:rFonts w:hint="eastAsia"/>
        </w:rPr>
        <w:t>　　　　二、电致变色玻璃行业特点及主要问题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电致变色玻璃产品所处产业生命周期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一、电致变色玻璃产品发展周期展示</w:t>
      </w:r>
      <w:r>
        <w:rPr>
          <w:rFonts w:hint="eastAsia"/>
        </w:rPr>
        <w:br/>
      </w:r>
      <w:r>
        <w:rPr>
          <w:rFonts w:hint="eastAsia"/>
        </w:rPr>
        <w:t>　　　　二、电致变色玻璃产品所处生命周期位置</w:t>
      </w:r>
      <w:r>
        <w:rPr>
          <w:rFonts w:hint="eastAsia"/>
        </w:rPr>
        <w:br/>
      </w:r>
      <w:r>
        <w:rPr>
          <w:rFonts w:hint="eastAsia"/>
        </w:rPr>
        <w:t>　　第四节 电致变色玻璃产品产业链现状及分析</w:t>
      </w:r>
      <w:r>
        <w:rPr>
          <w:rFonts w:hint="eastAsia"/>
        </w:rPr>
        <w:br/>
      </w:r>
      <w:r>
        <w:rPr>
          <w:rFonts w:hint="eastAsia"/>
        </w:rPr>
        <w:t>　　第五节 电致变色玻璃行业市场竞争分析</w:t>
      </w:r>
      <w:r>
        <w:rPr>
          <w:rFonts w:hint="eastAsia"/>
        </w:rPr>
        <w:br/>
      </w:r>
      <w:r>
        <w:rPr>
          <w:rFonts w:hint="eastAsia"/>
        </w:rPr>
        <w:t>　　第六节 电致变色玻璃行业市场进入／退出壁垒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2019-2024年国内电致变色玻璃行业产量统计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近期电致变色玻璃产品发展动态与机会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电致变色玻璃产品消费调查分析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　　1、房地产门窗群体消费偏好及侧重点</w:t>
      </w:r>
      <w:r>
        <w:rPr>
          <w:rFonts w:hint="eastAsia"/>
        </w:rPr>
        <w:br/>
      </w:r>
      <w:r>
        <w:rPr>
          <w:rFonts w:hint="eastAsia"/>
        </w:rPr>
        <w:t>　　　　　　2、高端桥车飞机群体消费偏好及侧重点</w:t>
      </w:r>
      <w:r>
        <w:rPr>
          <w:rFonts w:hint="eastAsia"/>
        </w:rPr>
        <w:br/>
      </w:r>
      <w:r>
        <w:rPr>
          <w:rFonts w:hint="eastAsia"/>
        </w:rPr>
        <w:t>　　　　　　3、3C电子产品群体消费偏好及侧重点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A企业群体品牌分析</w:t>
      </w:r>
      <w:r>
        <w:rPr>
          <w:rFonts w:hint="eastAsia"/>
        </w:rPr>
        <w:br/>
      </w:r>
      <w:r>
        <w:rPr>
          <w:rFonts w:hint="eastAsia"/>
        </w:rPr>
        <w:t>　　　　B企业群体品牌分析</w:t>
      </w:r>
      <w:r>
        <w:rPr>
          <w:rFonts w:hint="eastAsia"/>
        </w:rPr>
        <w:br/>
      </w:r>
      <w:r>
        <w:rPr>
          <w:rFonts w:hint="eastAsia"/>
        </w:rPr>
        <w:t>　　　　C企业群体品牌分析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t>　　　　A企业群体品牌满意度概况</w:t>
      </w:r>
      <w:r>
        <w:rPr>
          <w:rFonts w:hint="eastAsia"/>
        </w:rPr>
        <w:br/>
      </w:r>
      <w:r>
        <w:rPr>
          <w:rFonts w:hint="eastAsia"/>
        </w:rPr>
        <w:t>　　　　B企业群体品牌满意度概况</w:t>
      </w:r>
      <w:r>
        <w:rPr>
          <w:rFonts w:hint="eastAsia"/>
        </w:rPr>
        <w:br/>
      </w:r>
      <w:r>
        <w:rPr>
          <w:rFonts w:hint="eastAsia"/>
        </w:rPr>
        <w:t>　　　　C企业群体品牌满意度概况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电致变色玻璃销售渠道分析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一、A渠道分析</w:t>
      </w:r>
      <w:r>
        <w:rPr>
          <w:rFonts w:hint="eastAsia"/>
        </w:rPr>
        <w:br/>
      </w:r>
      <w:r>
        <w:rPr>
          <w:rFonts w:hint="eastAsia"/>
        </w:rPr>
        <w:t>　　　　二、B渠道分析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一、A企业群体渠道分析</w:t>
      </w:r>
      <w:r>
        <w:rPr>
          <w:rFonts w:hint="eastAsia"/>
        </w:rPr>
        <w:br/>
      </w:r>
      <w:r>
        <w:rPr>
          <w:rFonts w:hint="eastAsia"/>
        </w:rPr>
        <w:t>　　　　二、B企业群体渠道分析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电致变色玻璃竞争调查分析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电致变色玻璃行业主要企业竞争调研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2019-2024年电致变色玻璃进出口市场调研</w:t>
      </w:r>
      <w:r>
        <w:rPr>
          <w:rFonts w:hint="eastAsia"/>
        </w:rPr>
        <w:br/>
      </w:r>
      <w:r>
        <w:rPr>
          <w:rFonts w:hint="eastAsia"/>
        </w:rPr>
        <w:t>　　第一节 电致变色玻璃进口市场分析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电致变色玻璃出口市场分析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电致变色玻璃重点企业与品牌分析</w:t>
      </w:r>
      <w:r>
        <w:rPr>
          <w:rFonts w:hint="eastAsia"/>
        </w:rPr>
        <w:br/>
      </w:r>
      <w:r>
        <w:rPr>
          <w:rFonts w:hint="eastAsia"/>
        </w:rPr>
        <w:t>　　第一节 珠海凯为光电科技有限公司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六、渠道策略</w:t>
      </w:r>
      <w:r>
        <w:rPr>
          <w:rFonts w:hint="eastAsia"/>
        </w:rPr>
        <w:br/>
      </w:r>
      <w:r>
        <w:rPr>
          <w:rFonts w:hint="eastAsia"/>
        </w:rPr>
        <w:t>　　　　七、近期发展规划</w:t>
      </w:r>
      <w:r>
        <w:rPr>
          <w:rFonts w:hint="eastAsia"/>
        </w:rPr>
        <w:br/>
      </w:r>
      <w:r>
        <w:rPr>
          <w:rFonts w:hint="eastAsia"/>
        </w:rPr>
        <w:t>　　第二节 南玻集团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南玻集团组织架构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六、渠道策略</w:t>
      </w:r>
      <w:r>
        <w:rPr>
          <w:rFonts w:hint="eastAsia"/>
        </w:rPr>
        <w:br/>
      </w:r>
      <w:r>
        <w:rPr>
          <w:rFonts w:hint="eastAsia"/>
        </w:rPr>
        <w:t>　　　　七、近期发展规划</w:t>
      </w:r>
      <w:r>
        <w:rPr>
          <w:rFonts w:hint="eastAsia"/>
        </w:rPr>
        <w:br/>
      </w:r>
      <w:r>
        <w:rPr>
          <w:rFonts w:hint="eastAsia"/>
        </w:rPr>
        <w:t>　　第三节 北京弘森创新真空镀膜技术有限公司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六、渠道策略</w:t>
      </w:r>
      <w:r>
        <w:rPr>
          <w:rFonts w:hint="eastAsia"/>
        </w:rPr>
        <w:br/>
      </w:r>
      <w:r>
        <w:rPr>
          <w:rFonts w:hint="eastAsia"/>
        </w:rPr>
        <w:t>　　　　七、近期发展规划</w:t>
      </w:r>
      <w:r>
        <w:rPr>
          <w:rFonts w:hint="eastAsia"/>
        </w:rPr>
        <w:br/>
      </w:r>
      <w:r>
        <w:rPr>
          <w:rFonts w:hint="eastAsia"/>
        </w:rPr>
        <w:t>　　第四节 强势品牌调研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三、品牌影响力</w:t>
      </w:r>
      <w:r>
        <w:rPr>
          <w:rFonts w:hint="eastAsia"/>
        </w:rPr>
        <w:br/>
      </w:r>
      <w:r>
        <w:rPr>
          <w:rFonts w:hint="eastAsia"/>
        </w:rPr>
        <w:t>　　　　四、品牌价值评估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电致变色玻璃行业上下游市场调研</w:t>
      </w:r>
      <w:r>
        <w:rPr>
          <w:rFonts w:hint="eastAsia"/>
        </w:rPr>
        <w:br/>
      </w:r>
      <w:r>
        <w:rPr>
          <w:rFonts w:hint="eastAsia"/>
        </w:rPr>
        <w:t>　　第一节 2019-2024年电致变色玻璃原材料市场分析</w:t>
      </w:r>
      <w:r>
        <w:rPr>
          <w:rFonts w:hint="eastAsia"/>
        </w:rPr>
        <w:br/>
      </w:r>
      <w:r>
        <w:rPr>
          <w:rFonts w:hint="eastAsia"/>
        </w:rPr>
        <w:t>　　　　一、电致变色玻璃上游原材料构成</w:t>
      </w:r>
      <w:r>
        <w:rPr>
          <w:rFonts w:hint="eastAsia"/>
        </w:rPr>
        <w:br/>
      </w:r>
      <w:r>
        <w:rPr>
          <w:rFonts w:hint="eastAsia"/>
        </w:rPr>
        <w:t>　　　　二、电致变色玻璃上游原材料最新市场动态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一、电致变色玻璃产品消费市场构成势</w:t>
      </w:r>
      <w:r>
        <w:rPr>
          <w:rFonts w:hint="eastAsia"/>
        </w:rPr>
        <w:br/>
      </w:r>
      <w:r>
        <w:rPr>
          <w:rFonts w:hint="eastAsia"/>
        </w:rPr>
        <w:t>　　　　二、电致变色玻璃产品消费市场结构变化趋势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三、电致变色玻璃产品下游市场相关政策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一、电致变色玻璃产品的现有潜在用户分析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二、电致变色玻璃产品的潜在用户挖掘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一、电致变色玻璃产品产业环境分析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电致变色玻璃产品产业发展前景预测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电致变色玻璃细分市场调研</w:t>
      </w:r>
      <w:r>
        <w:rPr>
          <w:rFonts w:hint="eastAsia"/>
        </w:rPr>
        <w:br/>
      </w:r>
      <w:r>
        <w:rPr>
          <w:rFonts w:hint="eastAsia"/>
        </w:rPr>
        <w:t>　　第一节 细分市场——智能门窗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细分市场——车窗、飞机窗玻璃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细分市场——眼镜（护目镜）、电子产品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中⋅智林：策略建议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各国电致变色玻璃生产的特点</w:t>
      </w:r>
      <w:r>
        <w:rPr>
          <w:rFonts w:hint="eastAsia"/>
        </w:rPr>
        <w:br/>
      </w:r>
      <w:r>
        <w:rPr>
          <w:rFonts w:hint="eastAsia"/>
        </w:rPr>
        <w:t>　　图表 国内外电致变色玻璃市场需求情况</w:t>
      </w:r>
      <w:r>
        <w:rPr>
          <w:rFonts w:hint="eastAsia"/>
        </w:rPr>
        <w:br/>
      </w:r>
      <w:r>
        <w:rPr>
          <w:rFonts w:hint="eastAsia"/>
        </w:rPr>
        <w:t>　　图表 当前国内电致变色玻璃市场主要产品结构</w:t>
      </w:r>
      <w:r>
        <w:rPr>
          <w:rFonts w:hint="eastAsia"/>
        </w:rPr>
        <w:br/>
      </w:r>
      <w:r>
        <w:rPr>
          <w:rFonts w:hint="eastAsia"/>
        </w:rPr>
        <w:t>　　图表 国内外电致变色玻璃主要品牌厂商</w:t>
      </w:r>
      <w:r>
        <w:rPr>
          <w:rFonts w:hint="eastAsia"/>
        </w:rPr>
        <w:br/>
      </w:r>
      <w:r>
        <w:rPr>
          <w:rFonts w:hint="eastAsia"/>
        </w:rPr>
        <w:t>　　图表 国内外电致变色玻璃成长性品牌厂商</w:t>
      </w:r>
      <w:r>
        <w:rPr>
          <w:rFonts w:hint="eastAsia"/>
        </w:rPr>
        <w:br/>
      </w:r>
      <w:r>
        <w:rPr>
          <w:rFonts w:hint="eastAsia"/>
        </w:rPr>
        <w:t>　　图表 区域电致变色玻璃分布结构市场份额</w:t>
      </w:r>
      <w:r>
        <w:rPr>
          <w:rFonts w:hint="eastAsia"/>
        </w:rPr>
        <w:br/>
      </w:r>
      <w:r>
        <w:rPr>
          <w:rFonts w:hint="eastAsia"/>
        </w:rPr>
        <w:t>　　图表 中国电致变色玻璃行业的总产量、产值、销售收入、出口总额的增长趋势图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十大电致变色玻璃企业市场份额图</w:t>
      </w:r>
      <w:r>
        <w:rPr>
          <w:rFonts w:hint="eastAsia"/>
        </w:rPr>
        <w:br/>
      </w:r>
      <w:r>
        <w:rPr>
          <w:rFonts w:hint="eastAsia"/>
        </w:rPr>
        <w:t>　　图表 区域电致变色玻璃市场占有率趋势图</w:t>
      </w:r>
      <w:r>
        <w:rPr>
          <w:rFonts w:hint="eastAsia"/>
        </w:rPr>
        <w:br/>
      </w:r>
      <w:r>
        <w:rPr>
          <w:rFonts w:hint="eastAsia"/>
        </w:rPr>
        <w:t>　　图表 电致变色玻璃企业采取各竞争策略所占比例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5a3c9ae534fe3" w:history="1">
        <w:r>
          <w:rPr>
            <w:rStyle w:val="Hyperlink"/>
          </w:rPr>
          <w:t>2025-2031年中国电致变色玻璃行业全面调研与发展趋势分析报告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5a3c9ae534fe3" w:history="1">
        <w:r>
          <w:rPr>
            <w:rStyle w:val="Hyperlink"/>
          </w:rPr>
          <w:t>https://www.20087.com/6/30/DianZhiBianSeBoLiFaZhanQuShiYuCe.html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热点：电控雾化玻璃原理、电致变色玻璃原理是什么、电动调光玻璃、电致变色玻璃多少钱一平方、深圳电致变色玻璃、电致变色玻璃缺点、电变色玻璃价格、电致变色玻璃厂家、电热玻璃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7b42b46424748" w:history="1">
      <w:r>
        <w:rPr>
          <w:rStyle w:val="Hyperlink"/>
        </w:rPr>
        <w:t>2025-2031年中国电致变色玻璃行业全面调研与发展趋势分析报告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nZhiBianSeBoLiFaZhanQuShiYuCe.html" TargetMode="External" Id="R9255a3c9ae53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nZhiBianSeBoLiFaZhanQuShiYuCe.html" TargetMode="External" Id="R2be7b42b4642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2024-12-14T05:23:00Z</dcterms:created>
  <dcterms:modified xsi:type="dcterms:W3CDTF">2024-12-14T06:23:00Z</dcterms:modified>
  <dc:subject>2025-2031年中国电致变色玻璃行业全面调研与发展趋势分析报告</dc:subject>
  <dc:title>2025-2031年中国电致变色玻璃行业全面调研与发展趋势分析报告</dc:title>
  <cp:keywords>2025-2031年中国电致变色玻璃行业全面调研与发展趋势分析报告</cp:keywords>
  <dc:description>2025-2031年中国电致变色玻璃行业全面调研与发展趋势分析报告</dc:description>
</cp:coreProperties>
</file>