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256d4a54a45ee" w:history="1">
              <w:r>
                <w:rPr>
                  <w:rStyle w:val="Hyperlink"/>
                </w:rPr>
                <w:t>2025-2031年中国竹炭行业发展深度调研与未来趋势分析报告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256d4a54a45ee" w:history="1">
              <w:r>
                <w:rPr>
                  <w:rStyle w:val="Hyperlink"/>
                </w:rPr>
                <w:t>2025-2031年中国竹炭行业发展深度调研与未来趋势分析报告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256d4a54a45ee" w:history="1">
                <w:r>
                  <w:rPr>
                    <w:rStyle w:val="Hyperlink"/>
                  </w:rPr>
                  <w:t>https://www.20087.com/7/60/ZhuTanHangYeFaZhanQuShi.html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作为环保、健康、多功能的新型材料，其市场需求主要受制于环保家居、农业、食品、化妆品等行业的发展。当前，竹炭在空气净化、水质净化、土壤改良、食品保鲜、化妆品添加等方面有广泛应用，其吸附、净化、抗菌、保湿等功能得到市场认可。随着消费者对环保、健康生活的追求，竹炭制品如竹炭包、竹炭皂、竹炭面膜等消费品市场不断扩大。同时，竹炭产业的循环经济模式得到推广，竹材废弃物通过炭化转化为高附加值的竹炭产品，既解决了竹废料处理问题，又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竹炭的将围绕功能化、精细化、标准化与绿色化展开。功能化趋势意味着竹炭将进一步开发其在环保、健康领域的应用潜能，如研发具有特定吸附性能的竹炭用于污染物治理，或开发具有特定生物活性的竹炭用于生物医药、食品添加剂等领域。精细化趋势则要求竹炭产品向高纯度、高孔隙率、特定粒径等方向发展，以满足不同应用领域的精细化需求。标准化趋势意味着竹炭产品的质量标准、检测方法、应用指南等将进一步完善，以提升行业标准化水平，增强消费者信任。绿色化趋势则要求竹炭产业在生产过程中更加注重环保、节能，如推广清洁炭化技术、竹炭副产物资源化利用等，实现全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256d4a54a45ee" w:history="1">
        <w:r>
          <w:rPr>
            <w:rStyle w:val="Hyperlink"/>
          </w:rPr>
          <w:t>2025-2031年中国竹炭行业发展深度调研与未来趋势分析报告</w:t>
        </w:r>
      </w:hyperlink>
      <w:r>
        <w:rPr>
          <w:rFonts w:hint="eastAsia"/>
        </w:rPr>
        <w:t>》基于国家统计局及相关行业协会的详实数据，结合国内外竹炭行业研究资料及深入市场调研，系统分析了竹炭行业的市场规模、市场需求及产业链现状。报告重点探讨了竹炭行业整体运行情况及细分领域特点，科学预测了竹炭市场前景与发展趋势，揭示了竹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f256d4a54a45ee" w:history="1">
        <w:r>
          <w:rPr>
            <w:rStyle w:val="Hyperlink"/>
          </w:rPr>
          <w:t>2025-2031年中国竹炭行业发展深度调研与未来趋势分析报告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2025年中国竹炭产业运行环境分析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2025年中国竹炭产业政策环境分析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一、《地理标志产品-遂昌竹炭》国家标准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三、竹炭纤维的检测标准</w:t>
      </w:r>
      <w:r>
        <w:rPr>
          <w:rFonts w:hint="eastAsia"/>
        </w:rPr>
        <w:br/>
      </w:r>
      <w:r>
        <w:rPr>
          <w:rFonts w:hint="eastAsia"/>
        </w:rPr>
        <w:t>　　第三节 2025年中国竹炭产业社会环境分析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2025年世界竹炭产业运行态势分析</w:t>
      </w:r>
      <w:r>
        <w:rPr>
          <w:rFonts w:hint="eastAsia"/>
        </w:rPr>
        <w:br/>
      </w:r>
      <w:r>
        <w:rPr>
          <w:rFonts w:hint="eastAsia"/>
        </w:rPr>
        <w:t>　　第一节 竹炭概述</w:t>
      </w:r>
      <w:r>
        <w:rPr>
          <w:rFonts w:hint="eastAsia"/>
        </w:rPr>
        <w:br/>
      </w:r>
      <w:r>
        <w:rPr>
          <w:rFonts w:hint="eastAsia"/>
        </w:rPr>
        <w:t>　　第二节 2025年全球竹炭行业发展格局分析</w:t>
      </w:r>
      <w:r>
        <w:rPr>
          <w:rFonts w:hint="eastAsia"/>
        </w:rPr>
        <w:br/>
      </w:r>
      <w:r>
        <w:rPr>
          <w:rFonts w:hint="eastAsia"/>
        </w:rPr>
        <w:t>　　　　一、国外竹炭研究现状</w:t>
      </w:r>
      <w:r>
        <w:rPr>
          <w:rFonts w:hint="eastAsia"/>
        </w:rPr>
        <w:br/>
      </w:r>
      <w:r>
        <w:rPr>
          <w:rFonts w:hint="eastAsia"/>
        </w:rPr>
        <w:t>　　　　二、全球竹炭应用形势</w:t>
      </w:r>
      <w:r>
        <w:rPr>
          <w:rFonts w:hint="eastAsia"/>
        </w:rPr>
        <w:br/>
      </w:r>
      <w:r>
        <w:rPr>
          <w:rFonts w:hint="eastAsia"/>
        </w:rPr>
        <w:t>　　　　三、世界竹炭产业发展规模分析</w:t>
      </w:r>
      <w:r>
        <w:rPr>
          <w:rFonts w:hint="eastAsia"/>
        </w:rPr>
        <w:br/>
      </w:r>
      <w:r>
        <w:rPr>
          <w:rFonts w:hint="eastAsia"/>
        </w:rPr>
        <w:t>　　第三节 2025年世界竹炭行业区域市场格局分析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第四节 2025-2031年世界竹炭市场发展走势预测分析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2025年中国竹炭产业运行形势分析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2025年中国竹炭产业发展综述</w:t>
      </w:r>
      <w:r>
        <w:rPr>
          <w:rFonts w:hint="eastAsia"/>
        </w:rPr>
        <w:br/>
      </w:r>
      <w:r>
        <w:rPr>
          <w:rFonts w:hint="eastAsia"/>
        </w:rPr>
        <w:t>　　　　一、竹炭的生产工艺</w:t>
      </w:r>
      <w:r>
        <w:rPr>
          <w:rFonts w:hint="eastAsia"/>
        </w:rPr>
        <w:br/>
      </w:r>
      <w:r>
        <w:rPr>
          <w:rFonts w:hint="eastAsia"/>
        </w:rPr>
        <w:t>　　　　二、竹炭行业发展的特点</w:t>
      </w:r>
      <w:r>
        <w:rPr>
          <w:rFonts w:hint="eastAsia"/>
        </w:rPr>
        <w:br/>
      </w:r>
      <w:r>
        <w:rPr>
          <w:rFonts w:hint="eastAsia"/>
        </w:rPr>
        <w:t>　　　　三、纳米改性竹炭发展前途看好</w:t>
      </w:r>
      <w:r>
        <w:rPr>
          <w:rFonts w:hint="eastAsia"/>
        </w:rPr>
        <w:br/>
      </w:r>
      <w:r>
        <w:rPr>
          <w:rFonts w:hint="eastAsia"/>
        </w:rPr>
        <w:t>　　第二节 2025年中国竹炭产业运行走势分析</w:t>
      </w:r>
      <w:r>
        <w:rPr>
          <w:rFonts w:hint="eastAsia"/>
        </w:rPr>
        <w:br/>
      </w:r>
      <w:r>
        <w:rPr>
          <w:rFonts w:hint="eastAsia"/>
        </w:rPr>
        <w:t>　　　　一、竹炭市场待开发的</w:t>
      </w:r>
      <w:r>
        <w:rPr>
          <w:rFonts w:hint="eastAsia"/>
        </w:rPr>
        <w:br/>
      </w:r>
      <w:r>
        <w:rPr>
          <w:rFonts w:hint="eastAsia"/>
        </w:rPr>
        <w:t>　　　　二、推进竹炭行业品牌创建和质量提升</w:t>
      </w:r>
      <w:r>
        <w:rPr>
          <w:rFonts w:hint="eastAsia"/>
        </w:rPr>
        <w:br/>
      </w:r>
      <w:r>
        <w:rPr>
          <w:rFonts w:hint="eastAsia"/>
        </w:rPr>
        <w:t>　　　　三、竹炭的使用范围越来越广阔</w:t>
      </w:r>
      <w:r>
        <w:rPr>
          <w:rFonts w:hint="eastAsia"/>
        </w:rPr>
        <w:br/>
      </w:r>
      <w:r>
        <w:rPr>
          <w:rFonts w:hint="eastAsia"/>
        </w:rPr>
        <w:t>　　第三节 2025年中国竹炭发展面临的挑战及对策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二、竹炭产业发展的措施</w:t>
      </w:r>
      <w:r>
        <w:rPr>
          <w:rFonts w:hint="eastAsia"/>
        </w:rPr>
        <w:br/>
      </w:r>
      <w:r>
        <w:rPr>
          <w:rFonts w:hint="eastAsia"/>
        </w:rPr>
        <w:t>　　　　三、竹炭行业发展战略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2025年中国竹炭产业市场运行动态分析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2025年中国竹炭产业市场供给概况</w:t>
      </w:r>
      <w:r>
        <w:rPr>
          <w:rFonts w:hint="eastAsia"/>
        </w:rPr>
        <w:br/>
      </w:r>
      <w:r>
        <w:rPr>
          <w:rFonts w:hint="eastAsia"/>
        </w:rPr>
        <w:t>　　　　一、竹炭生产现状分析</w:t>
      </w:r>
      <w:r>
        <w:rPr>
          <w:rFonts w:hint="eastAsia"/>
        </w:rPr>
        <w:br/>
      </w:r>
      <w:r>
        <w:rPr>
          <w:rFonts w:hint="eastAsia"/>
        </w:rPr>
        <w:t>　　　　二、国内竹炭企业规模越来越大</w:t>
      </w:r>
      <w:r>
        <w:rPr>
          <w:rFonts w:hint="eastAsia"/>
        </w:rPr>
        <w:br/>
      </w:r>
      <w:r>
        <w:rPr>
          <w:rFonts w:hint="eastAsia"/>
        </w:rPr>
        <w:t>　　　　三、影响竹炭市场供给的因素分析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2025年中国竹炭产业需求分析</w:t>
      </w:r>
      <w:r>
        <w:rPr>
          <w:rFonts w:hint="eastAsia"/>
        </w:rPr>
        <w:br/>
      </w:r>
      <w:r>
        <w:rPr>
          <w:rFonts w:hint="eastAsia"/>
        </w:rPr>
        <w:t>　　　　一、竹炭纤维需求分析</w:t>
      </w:r>
      <w:r>
        <w:rPr>
          <w:rFonts w:hint="eastAsia"/>
        </w:rPr>
        <w:br/>
      </w:r>
      <w:r>
        <w:rPr>
          <w:rFonts w:hint="eastAsia"/>
        </w:rPr>
        <w:t>　　　　二、竹炭市场销售情况分析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三、影响竹炭产业需求的因素分析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2025年中国竹炭产业所属行业进出口形势分析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2025年中国竹炭产业竞争现状分析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一、中外竹炭产业竞争分析</w:t>
      </w:r>
      <w:r>
        <w:rPr>
          <w:rFonts w:hint="eastAsia"/>
        </w:rPr>
        <w:br/>
      </w:r>
      <w:r>
        <w:rPr>
          <w:rFonts w:hint="eastAsia"/>
        </w:rPr>
        <w:t>　　　　二、中国台湾竹炭和大陆竞争分析</w:t>
      </w:r>
      <w:r>
        <w:rPr>
          <w:rFonts w:hint="eastAsia"/>
        </w:rPr>
        <w:br/>
      </w:r>
      <w:r>
        <w:rPr>
          <w:rFonts w:hint="eastAsia"/>
        </w:rPr>
        <w:t>　　　　三、生产成本不断加大竞争激烈</w:t>
      </w:r>
      <w:r>
        <w:rPr>
          <w:rFonts w:hint="eastAsia"/>
        </w:rPr>
        <w:br/>
      </w:r>
      <w:r>
        <w:rPr>
          <w:rFonts w:hint="eastAsia"/>
        </w:rPr>
        <w:t>　　第二节 2025年中国竹炭产业区域格局分析</w:t>
      </w:r>
      <w:r>
        <w:rPr>
          <w:rFonts w:hint="eastAsia"/>
        </w:rPr>
        <w:br/>
      </w:r>
      <w:r>
        <w:rPr>
          <w:rFonts w:hint="eastAsia"/>
        </w:rPr>
        <w:t>　　　　一、衢江区竹炭产量</w:t>
      </w:r>
      <w:r>
        <w:rPr>
          <w:rFonts w:hint="eastAsia"/>
        </w:rPr>
        <w:br/>
      </w:r>
      <w:r>
        <w:rPr>
          <w:rFonts w:hint="eastAsia"/>
        </w:rPr>
        <w:t>　　　　二、宿松县柳坪的竹炭生产已初具规模</w:t>
      </w:r>
      <w:r>
        <w:rPr>
          <w:rFonts w:hint="eastAsia"/>
        </w:rPr>
        <w:br/>
      </w:r>
      <w:r>
        <w:rPr>
          <w:rFonts w:hint="eastAsia"/>
        </w:rPr>
        <w:t>　　　　三、浙江省竹炭的效用与发展前景</w:t>
      </w:r>
      <w:r>
        <w:rPr>
          <w:rFonts w:hint="eastAsia"/>
        </w:rPr>
        <w:br/>
      </w:r>
      <w:r>
        <w:rPr>
          <w:rFonts w:hint="eastAsia"/>
        </w:rPr>
        <w:t>　　第三节 2025年中国竹炭产业提升竞争力策略分析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2020-2025年中国林产化学品制造所属行业主要数据监测分析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2025年中国林产化学品制造所属行业结构分析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2020-2025年中国林产化学品制造所属行业成本费用分析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2020-2025年中国林产化学品制造所属行业盈利能力分析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2020-2025年中国木炭所属行业进出口数据监测分析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2020-2025年中国木炭所属行业进口数据分析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2020-2025年中国木炭所属行业出口数据分析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2020-2025年中国木炭所属行业进出口平均单价分析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2020-2025年中国木炭所属行业进出口国家及地区分析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2025年中国竹炭产业产业优势企业关键性数据分析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浙江建中竹业科技有限公司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衢州现代炭业有限公司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衢州民心炭业有限公司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浙江节节高炭业有限公司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福州黑金刚日用品有限公司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庆元县富来森中竹炭业有限公司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浙江安南炭业科技有限公司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邵武市海峰炭业有限公司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2025年中国竹产业发展面临的机遇与挑战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第四节 2025年中国竹产业的发展对策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三、中国保健品行业环境分析</w:t>
      </w:r>
      <w:r>
        <w:rPr>
          <w:rFonts w:hint="eastAsia"/>
        </w:rPr>
        <w:br/>
      </w:r>
      <w:r>
        <w:rPr>
          <w:rFonts w:hint="eastAsia"/>
        </w:rPr>
        <w:t>　　　　四、中国保健品行业的特点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2025年中国保健品市场发展分析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第三节 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四、保健品企业成功开发产品的四大动力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2025-2031年中国竹炭产业发展前景预测分析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2025-2031年中国竹炭产业发展趋势分析</w:t>
      </w:r>
      <w:r>
        <w:rPr>
          <w:rFonts w:hint="eastAsia"/>
        </w:rPr>
        <w:br/>
      </w:r>
      <w:r>
        <w:rPr>
          <w:rFonts w:hint="eastAsia"/>
        </w:rPr>
        <w:t>　　　　一、竹炭产业前景看好</w:t>
      </w:r>
      <w:r>
        <w:rPr>
          <w:rFonts w:hint="eastAsia"/>
        </w:rPr>
        <w:br/>
      </w:r>
      <w:r>
        <w:rPr>
          <w:rFonts w:hint="eastAsia"/>
        </w:rPr>
        <w:t>　　　　二、竹炭、竹醋液产业发展趋势</w:t>
      </w:r>
      <w:r>
        <w:rPr>
          <w:rFonts w:hint="eastAsia"/>
        </w:rPr>
        <w:br/>
      </w:r>
      <w:r>
        <w:rPr>
          <w:rFonts w:hint="eastAsia"/>
        </w:rPr>
        <w:t>　　　　三、纳米技术在竹炭业应用趋势分析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2025-2031年中国竹炭产业市场预测分析</w:t>
      </w:r>
      <w:r>
        <w:rPr>
          <w:rFonts w:hint="eastAsia"/>
        </w:rPr>
        <w:br/>
      </w:r>
      <w:r>
        <w:rPr>
          <w:rFonts w:hint="eastAsia"/>
        </w:rPr>
        <w:t>　　　　一、竹炭产业供给预测分析</w:t>
      </w:r>
      <w:r>
        <w:rPr>
          <w:rFonts w:hint="eastAsia"/>
        </w:rPr>
        <w:br/>
      </w:r>
      <w:r>
        <w:rPr>
          <w:rFonts w:hint="eastAsia"/>
        </w:rPr>
        <w:t>　　　　二、竹炭产业需求预测分析</w:t>
      </w:r>
      <w:r>
        <w:rPr>
          <w:rFonts w:hint="eastAsia"/>
        </w:rPr>
        <w:br/>
      </w:r>
      <w:r>
        <w:rPr>
          <w:rFonts w:hint="eastAsia"/>
        </w:rPr>
        <w:t>　　　　三、竹炭市场竞争格局预测分析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2025-2031年中国竹炭产业市场盈利预测分析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2025-2031年中国竹炭产业投资环境分析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2025-2031年中国竹炭产业投资机会分析</w:t>
      </w:r>
      <w:r>
        <w:rPr>
          <w:rFonts w:hint="eastAsia"/>
        </w:rPr>
        <w:br/>
      </w:r>
      <w:r>
        <w:rPr>
          <w:rFonts w:hint="eastAsia"/>
        </w:rPr>
        <w:t>　　　　一、竹炭投资优势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2025-2031年中国竹炭产业投资风险分析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2025年中国林产化学品制造行业不同类型企业数量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2025年中国林产化学品制造行业不同所有制企业数量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2025年中国林产化学品制造行业不同类型销售收入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2025年中国林产化学品制造行业不同所有制销售收入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2020-2025年中国木炭进口数量分析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2020-2025年中国木炭出口金额分析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临湘市沈君炭仙有限公司主要经济指标走势图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临湘市沈君炭仙有限公司负债情况图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临湘市沈君炭仙有限公司成长能力指标走势图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浙江建中竹业科技有限公司成长能力指标走势图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衢州现代炭业有限公司负债指标走势图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衢州现代炭业有限公司成长能力指标走势图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256d4a54a45ee" w:history="1">
        <w:r>
          <w:rPr>
            <w:rStyle w:val="Hyperlink"/>
          </w:rPr>
          <w:t>2025-2031年中国竹炭行业发展深度调研与未来趋势分析报告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256d4a54a45ee" w:history="1">
        <w:r>
          <w:rPr>
            <w:rStyle w:val="Hyperlink"/>
          </w:rPr>
          <w:t>https://www.20087.com/7/60/ZhuTanHangYeFaZhanQuShi.html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2e1a55ded431b" w:history="1">
      <w:r>
        <w:rPr>
          <w:rStyle w:val="Hyperlink"/>
        </w:rPr>
        <w:t>2025-2031年中国竹炭行业发展深度调研与未来趋势分析报告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uTanHangYeFaZhanQuShi.html" TargetMode="External" Id="R86f256d4a54a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uTanHangYeFaZhanQuShi.html" TargetMode="External" Id="R1a22e1a55ded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2025-06-20T05:07:00Z</dcterms:created>
  <dcterms:modified xsi:type="dcterms:W3CDTF">2025-06-20T06:07:00Z</dcterms:modified>
  <dc:subject>2025-2031年中国竹炭行业发展深度调研与未来趋势分析报告</dc:subject>
  <dc:title>2025-2031年中国竹炭行业发展深度调研与未来趋势分析报告</dc:title>
  <cp:keywords>2025-2031年中国竹炭行业发展深度调研与未来趋势分析报告</cp:keywords>
  <dc:description>2025-2031年中国竹炭行业发展深度调研与未来趋势分析报告</dc:description>
</cp:coreProperties>
</file>