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504845c342d6" w:history="1">
              <w:r>
                <w:rPr>
                  <w:rStyle w:val="Hyperlink"/>
                </w:rPr>
                <w:t>中国钻石行业发展调研与市场前景预测报告（2025-2031年）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504845c342d6" w:history="1">
              <w:r>
                <w:rPr>
                  <w:rStyle w:val="Hyperlink"/>
                </w:rPr>
                <w:t>中国钻石行业发展调研与市场前景预测报告（2025-2031年）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a504845c342d6" w:history="1">
                <w:r>
                  <w:rPr>
                    <w:rStyle w:val="Hyperlink"/>
                  </w:rPr>
                  <w:t>https://www.20087.com/7/10/ZuanShiHangYeXianZhuangYuFaZhanQ.html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作为珠宝市场中的顶级宝石，其独特魅力和投资价值吸引了全球消费者的关注。天然钻石开采主要集中在非洲、俄罗斯和加拿大等地，但由于资源有限，加之开采难度和成本的增加，人造钻石（实验室培育钻石）逐渐成为市场上的重要补充。人造钻石在物理、化学性质上与天然钻石几乎完全相同，但在价格、环保和社会责任方面展现出明显优势，受到年轻消费者群体的青睐。</w:t>
      </w:r>
      <w:r>
        <w:rPr>
          <w:rFonts w:hint="eastAsia"/>
        </w:rPr>
        <w:br/>
      </w:r>
      <w:r>
        <w:rPr>
          <w:rFonts w:hint="eastAsia"/>
        </w:rPr>
        <w:t>　　未来，钻石行业将面临更加多元化的市场格局。一方面，人造钻石的市场份额将持续扩大，技术的不断进步将使得其在颜色、净度和切割方面更加接近甚至超越天然钻石，满足消费者对高品质和性价比的双重需求。另一方面，可持续性和透明度将成为消费者选择钻石的重要因素，推动行业向更加负责任的开采和生产方式转变。同时，钻石作为情感表达和投资品的角色不会改变，但在设计和营销策略上将更加注重个性化和故事性，以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a504845c342d6" w:history="1">
        <w:r>
          <w:rPr>
            <w:rStyle w:val="Hyperlink"/>
          </w:rPr>
          <w:t>中国钻石行业发展调研与市场前景预测报告（2025-2031年）</w:t>
        </w:r>
      </w:hyperlink>
      <w:r>
        <w:rPr>
          <w:rFonts w:hint="eastAsia"/>
        </w:rPr>
        <w:t>》基于科学的市场调研与数据分析，全面解析了钻石行业的市场规模、市场需求及发展现状。报告深入探讨了钻石产业链结构、细分市场特点及技术发展方向，并结合宏观经济环境与消费者需求变化，对钻石行业前景与未来趋势进行了科学预测，揭示了潜在增长空间。通过对钻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中国钻石发展基本概述</w:t>
      </w:r>
      <w:r>
        <w:rPr>
          <w:rFonts w:hint="eastAsia"/>
        </w:rPr>
        <w:br/>
      </w:r>
      <w:r>
        <w:rPr>
          <w:rFonts w:hint="eastAsia"/>
        </w:rPr>
        <w:t>第一章 2025年全球钻石行业发展现状综述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全球钻石市场调研</w:t>
      </w:r>
      <w:r>
        <w:rPr>
          <w:rFonts w:hint="eastAsia"/>
        </w:rPr>
        <w:br/>
      </w:r>
      <w:r>
        <w:rPr>
          <w:rFonts w:hint="eastAsia"/>
        </w:rPr>
        <w:t>　　　　一、2025年全球钻石生产形势分析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一、2025年南非钻石行业调研</w:t>
      </w:r>
      <w:r>
        <w:rPr>
          <w:rFonts w:hint="eastAsia"/>
        </w:rPr>
        <w:br/>
      </w:r>
      <w:r>
        <w:rPr>
          <w:rFonts w:hint="eastAsia"/>
        </w:rPr>
        <w:t>　　　　二、2025年印度钻石行业调研</w:t>
      </w:r>
      <w:r>
        <w:rPr>
          <w:rFonts w:hint="eastAsia"/>
        </w:rPr>
        <w:br/>
      </w:r>
      <w:r>
        <w:rPr>
          <w:rFonts w:hint="eastAsia"/>
        </w:rPr>
        <w:t>　　　　三、2025年以色列钻石行业调研</w:t>
      </w:r>
      <w:r>
        <w:rPr>
          <w:rFonts w:hint="eastAsia"/>
        </w:rPr>
        <w:br/>
      </w:r>
      <w:r>
        <w:rPr>
          <w:rFonts w:hint="eastAsia"/>
        </w:rPr>
        <w:t>　　　　四、2025年利比里亚钻石业分析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2025-2031年世界钻石行业发展趋势分析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2025年中国钻石重点区域市场调研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2025年中国钻石行业消费市场运营状况分析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二、2025年中国钻石市场消费分析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二、2025年中国钻石婚庆消费需求分析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2025-2031年中国钻石行业发展形势分析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2020-2025年中国钻石开采行业主要数据监测分析（1093）</w:t>
      </w:r>
      <w:r>
        <w:rPr>
          <w:rFonts w:hint="eastAsia"/>
        </w:rPr>
        <w:br/>
      </w:r>
      <w:r>
        <w:rPr>
          <w:rFonts w:hint="eastAsia"/>
        </w:rPr>
        <w:t>　　第一节 2020-2025年中国钻石开采行业规模分析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2020-2025年中国钻石（未镶嵌）（7102）进出口贸易分析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2020-2025年中国钻石（未镶嵌）进出口数据监测</w:t>
      </w:r>
      <w:r>
        <w:rPr>
          <w:rFonts w:hint="eastAsia"/>
        </w:rPr>
        <w:br/>
      </w:r>
      <w:r>
        <w:rPr>
          <w:rFonts w:hint="eastAsia"/>
        </w:rPr>
        <w:t>　　　　一、钻石（未镶嵌）进口数据分析</w:t>
      </w:r>
      <w:r>
        <w:rPr>
          <w:rFonts w:hint="eastAsia"/>
        </w:rPr>
        <w:br/>
      </w:r>
      <w:r>
        <w:rPr>
          <w:rFonts w:hint="eastAsia"/>
        </w:rPr>
        <w:t>　　　　2020-2025年中国钻石进口金额（亿美元）及增速 （%）</w:t>
      </w:r>
      <w:r>
        <w:rPr>
          <w:rFonts w:hint="eastAsia"/>
        </w:rPr>
        <w:br/>
      </w:r>
      <w:r>
        <w:rPr>
          <w:rFonts w:hint="eastAsia"/>
        </w:rPr>
        <w:t>　　　　二、钻石（未镶嵌）出口数据分析</w:t>
      </w:r>
      <w:r>
        <w:rPr>
          <w:rFonts w:hint="eastAsia"/>
        </w:rPr>
        <w:br/>
      </w:r>
      <w:r>
        <w:rPr>
          <w:rFonts w:hint="eastAsia"/>
        </w:rPr>
        <w:t>　　　　三、钻石（未镶嵌）进出口单价分析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一、钻石（未镶嵌）进口来源国家及地区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二、钻石（未镶嵌）出口国家及地区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2020-2025年钻石（未镶嵌）进出口省市分析</w:t>
      </w:r>
      <w:r>
        <w:rPr>
          <w:rFonts w:hint="eastAsia"/>
        </w:rPr>
        <w:br/>
      </w:r>
      <w:r>
        <w:rPr>
          <w:rFonts w:hint="eastAsia"/>
        </w:rPr>
        <w:t>　　　　一、钻石（未镶嵌）主要进口省市分析</w:t>
      </w:r>
      <w:r>
        <w:rPr>
          <w:rFonts w:hint="eastAsia"/>
        </w:rPr>
        <w:br/>
      </w:r>
      <w:r>
        <w:rPr>
          <w:rFonts w:hint="eastAsia"/>
        </w:rPr>
        <w:t>　　　　二、钻石（未镶嵌）主要出口省市分析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钻石市场竞争格局研究</w:t>
      </w:r>
      <w:r>
        <w:rPr>
          <w:rFonts w:hint="eastAsia"/>
        </w:rPr>
        <w:br/>
      </w:r>
      <w:r>
        <w:rPr>
          <w:rFonts w:hint="eastAsia"/>
        </w:rPr>
        <w:t>第八章 2025年中国钻石行业市场竞争格局分析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2025年中国钻石行业集中度分析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中国钻石行业投资前景研究与风险预警分析</w:t>
      </w:r>
      <w:r>
        <w:rPr>
          <w:rFonts w:hint="eastAsia"/>
        </w:rPr>
        <w:br/>
      </w:r>
      <w:r>
        <w:rPr>
          <w:rFonts w:hint="eastAsia"/>
        </w:rPr>
        <w:t>第十章 2025-2031年中国钻石行业投资前景研究分析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五、钻石企业品牌投资前景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　　一、钻石投资前景程度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四、珠宝玉石投资前景的规避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2025-2031年中国钻石市场策略分析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2025-2031年中国钻石市场营销策略分析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三、信息化策略分析</w:t>
      </w:r>
      <w:r>
        <w:rPr>
          <w:rFonts w:hint="eastAsia"/>
        </w:rPr>
        <w:br/>
      </w:r>
      <w:r>
        <w:rPr>
          <w:rFonts w:hint="eastAsia"/>
        </w:rPr>
        <w:t>　　第三节 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中^智^林^－2025-2031年中国钻石行业趋势预测分析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504845c342d6" w:history="1">
        <w:r>
          <w:rPr>
            <w:rStyle w:val="Hyperlink"/>
          </w:rPr>
          <w:t>中国钻石行业发展调研与市场前景预测报告（2025-2031年）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a504845c342d6" w:history="1">
        <w:r>
          <w:rPr>
            <w:rStyle w:val="Hyperlink"/>
          </w:rPr>
          <w:t>https://www.20087.com/7/10/ZuanShiHangYeXianZhuangYuFaZhanQ.html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8478756846ae" w:history="1">
      <w:r>
        <w:rPr>
          <w:rStyle w:val="Hyperlink"/>
        </w:rPr>
        <w:t>中国钻石行业发展调研与市场前景预测报告（2025-2031年）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uanShiHangYeXianZhuangYuFaZhanQ.html" TargetMode="External" Id="Ra92a504845c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uanShiHangYeXianZhuangYuFaZhanQ.html" TargetMode="External" Id="R95788478756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2025-06-15T03:31:00Z</dcterms:created>
  <dcterms:modified xsi:type="dcterms:W3CDTF">2025-06-15T04:31:00Z</dcterms:modified>
  <dc:subject>中国钻石行业发展调研与市场前景预测报告（2025-2031年）</dc:subject>
  <dc:title>中国钻石行业发展调研与市场前景预测报告（2025-2031年）</dc:title>
  <cp:keywords>中国钻石行业发展调研与市场前景预测报告（2025-2031年）</cp:keywords>
  <dc:description>中国钻石行业发展调研与市场前景预测报告（2025-2031年）</dc:description>
</cp:coreProperties>
</file>