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104da900f4eb1" w:history="1">
              <w:r>
                <w:rPr>
                  <w:rStyle w:val="Hyperlink"/>
                </w:rPr>
                <w:t>2025-2031年中国铜压延行业发展研究与行业前景分析报告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104da900f4eb1" w:history="1">
              <w:r>
                <w:rPr>
                  <w:rStyle w:val="Hyperlink"/>
                </w:rPr>
                <w:t>2025-2031年中国铜压延行业发展研究与行业前景分析报告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104da900f4eb1" w:history="1">
                <w:r>
                  <w:rPr>
                    <w:rStyle w:val="Hyperlink"/>
                  </w:rPr>
                  <w:t>https://www.20087.com/7/90/TongYaYanShiChangQianJingYuCe.html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是将铜锭或铜坯通过热轧或冷轧工艺加工成板材、带材、箔材等扁平材产品的关键冶金工序，广泛应用于电力、电子、建筑、交通运输与新能源等领域。该工艺通过多道次轧制与张力控制，实现铜材厚度、宽度、表面质量与力学性能的精确调控。目前，现代化铜压延生产线普遍采用自动化控制系统，集成温度监控、厚度在线测量、板形调节与卷取张力管理，确保产品高精度与一致性。产品涵盖电工用铜板带、引线框架材料、散热器用铜箔及建筑装饰板等，满足不同行业对导电性、导热性、延展性与表面光洁度的严苛要求。大型企业已建立从熔铸、轧制到退火、精整的全流程生产能力，部分高端产品达到国际先进水平。然而，高精度轧制对设备稳定性与工艺控制要求极高，边缘裂纹、表面划伤与板形不平等问题仍需持续优化。能源消耗与排放控制面临环保压力，废料回收与资源循环利用体系有待加强。</w:t>
      </w:r>
      <w:r>
        <w:rPr>
          <w:rFonts w:hint="eastAsia"/>
        </w:rPr>
        <w:br/>
      </w:r>
      <w:r>
        <w:rPr>
          <w:rFonts w:hint="eastAsia"/>
        </w:rPr>
        <w:t>　　未来，铜压延将向高精尖化、绿色制造与智能化管控方向持续推进。在高端应用领域，开发超薄铜箔、高强高导铜合金带材与异形复合板材，满足集成电路封装、柔性电子、新能源汽车动力电池集流体等前沿产业需求。新工艺如连续铸轧、低温大压下轧制与在线热处理技术的应用，将提升材料组织均匀性与性能稳定性。智能制造系统将实现生产数据实时采集、工艺参数自优化与质量预测，减少人为干预，提高成材率。能源效率提升方面，余热回收、高效电机与低排放退火炉技术将降低单位产品能耗。循环经济模式推动边角料、废品的高效再生利用，减少原生资源依赖。同时，产品全生命周期管理将强化质量追溯与环保信息披露，满足下游客户对可持续供应链的要求。长远来看，铜压延作为基础材料加工环节，其发展将紧密服务于国家战略新兴产业，通过技术创新与绿色转型，支撑高端制造与低碳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104da900f4eb1" w:history="1">
        <w:r>
          <w:rPr>
            <w:rStyle w:val="Hyperlink"/>
          </w:rPr>
          <w:t>2025-2031年中国铜压延行业发展研究与行业前景分析报告</w:t>
        </w:r>
      </w:hyperlink>
      <w:r>
        <w:rPr>
          <w:rFonts w:hint="eastAsia"/>
        </w:rPr>
        <w:t>》系统分析了铜压延行业的现状，全面梳理了铜压延市场需求、市场规模、产业链结构及价格体系，详细解读了铜压延细分市场特点。报告结合权威数据，科学预测了铜压延市场前景与发展趋势，客观分析了品牌竞争格局、市场集中度及重点企业的运营表现，并指出了铜压延行业面临的机遇与风险。为铜压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铜压延产业概述</w:t>
      </w:r>
      <w:r>
        <w:rPr>
          <w:rFonts w:hint="eastAsia"/>
        </w:rPr>
        <w:br/>
      </w:r>
      <w:r>
        <w:rPr>
          <w:rFonts w:hint="eastAsia"/>
        </w:rPr>
        <w:t>　　第一节 铜压延定义与分类</w:t>
      </w:r>
      <w:r>
        <w:rPr>
          <w:rFonts w:hint="eastAsia"/>
        </w:rPr>
        <w:br/>
      </w:r>
      <w:r>
        <w:rPr>
          <w:rFonts w:hint="eastAsia"/>
        </w:rPr>
        <w:t>　　第二节 铜压延产业链结构及关键环节剖析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铜压延商业模式与盈利模式解析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铜压延经济指标与行业评估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全球铜压延市场发展综述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2019-2024年全球铜压延市场规模及增长趋势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主要国家与地区铜压延市场对比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2025-2031年全球铜压延行业发展趋势与前景预测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国际铜压延市场发展趋势及对我国启示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二、对我国铜压延市场的借鉴意义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中国铜压延行业市场规模分析与预测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铜压延市场的总体规模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一、2019-2024年铜压延市场规模变化及趋势分析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二、2025年铜压延行业市场规模特点</w:t>
      </w:r>
      <w:r>
        <w:rPr>
          <w:rFonts w:hint="eastAsia"/>
        </w:rPr>
        <w:br/>
      </w:r>
      <w:r>
        <w:rPr>
          <w:rFonts w:hint="eastAsia"/>
        </w:rPr>
        <w:t>　　第二节 铜压延市场规模的构成</w:t>
      </w:r>
      <w:r>
        <w:rPr>
          <w:rFonts w:hint="eastAsia"/>
        </w:rPr>
        <w:br/>
      </w:r>
      <w:r>
        <w:rPr>
          <w:rFonts w:hint="eastAsia"/>
        </w:rPr>
        <w:t>　　　　一、铜压延客户群体特征与偏好分析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二、不同类型铜压延市场规模分布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三、各地区铜压延市场规模差异与特点</w:t>
      </w:r>
      <w:r>
        <w:rPr>
          <w:rFonts w:hint="eastAsia"/>
        </w:rPr>
        <w:br/>
      </w:r>
      <w:r>
        <w:rPr>
          <w:rFonts w:hint="eastAsia"/>
        </w:rPr>
        <w:t>　　第三节 铜压延市场规模的预测与展望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一、未来几年铜压延市场规模增长预测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2024-2025年铜压延行业技术发展现状及趋势分析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铜压延行业技术发展现状分析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国内外铜压延行业技术差距分析及差距形成的主要原因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铜压延行业技术发展方向、趋势预测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提升铜压延行业技术能力策略建议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2019-2024年中国铜压延行业总体发展与财务状况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2019-2024年铜压延行业规模情况</w:t>
      </w:r>
      <w:r>
        <w:rPr>
          <w:rFonts w:hint="eastAsia"/>
        </w:rPr>
        <w:br/>
      </w:r>
      <w:r>
        <w:rPr>
          <w:rFonts w:hint="eastAsia"/>
        </w:rPr>
        <w:t>　　　　一、铜压延行业企业数量规模</w:t>
      </w:r>
      <w:r>
        <w:rPr>
          <w:rFonts w:hint="eastAsia"/>
        </w:rPr>
        <w:br/>
      </w:r>
      <w:r>
        <w:rPr>
          <w:rFonts w:hint="eastAsia"/>
        </w:rPr>
        <w:t>　　　　二、铜压延行业从业人员规模</w:t>
      </w:r>
      <w:r>
        <w:rPr>
          <w:rFonts w:hint="eastAsia"/>
        </w:rPr>
        <w:br/>
      </w:r>
      <w:r>
        <w:rPr>
          <w:rFonts w:hint="eastAsia"/>
        </w:rPr>
        <w:t>　　　　三、铜压延行业市场敏感性分析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2019-2024年铜压延行业财务能力分析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一、铜压延行业盈利能力</w:t>
      </w:r>
      <w:r>
        <w:rPr>
          <w:rFonts w:hint="eastAsia"/>
        </w:rPr>
        <w:br/>
      </w:r>
      <w:r>
        <w:rPr>
          <w:rFonts w:hint="eastAsia"/>
        </w:rPr>
        <w:t>　　　　二、铜压延行业偿债能力</w:t>
      </w:r>
      <w:r>
        <w:rPr>
          <w:rFonts w:hint="eastAsia"/>
        </w:rPr>
        <w:br/>
      </w:r>
      <w:r>
        <w:rPr>
          <w:rFonts w:hint="eastAsia"/>
        </w:rPr>
        <w:t>　　　　三、铜压延行业营运能力</w:t>
      </w:r>
      <w:r>
        <w:rPr>
          <w:rFonts w:hint="eastAsia"/>
        </w:rPr>
        <w:br/>
      </w:r>
      <w:r>
        <w:rPr>
          <w:rFonts w:hint="eastAsia"/>
        </w:rPr>
        <w:t>　　　　四、铜压延行业发展能力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中国铜压延行业细分市场调研与机会挖掘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铜压延细分市场（一）市场调研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铜压延细分市场（二）市场调研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中国铜压延行业区域市场调研分析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2019-2024年中国铜压延行业重点区域调研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一、重点地区（一）铜压延市场规模与特点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二、重点地区（二）铜压延市场规模及特点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三、重点地区（三）铜压延市场规模及特点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四、重点地区（四）铜压延市场规模及特点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不同区域铜压延市场的对比与启示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二、铜压延市场拓展策略与建议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中国铜压延行业的营销渠道与客户分析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铜压延行业渠道分析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二、各类渠道对铜压延行业的影响</w:t>
      </w:r>
      <w:r>
        <w:rPr>
          <w:rFonts w:hint="eastAsia"/>
        </w:rPr>
        <w:br/>
      </w:r>
      <w:r>
        <w:rPr>
          <w:rFonts w:hint="eastAsia"/>
        </w:rPr>
        <w:t>　　　　三、主要铜压延企业渠道策略研究</w:t>
      </w:r>
      <w:r>
        <w:rPr>
          <w:rFonts w:hint="eastAsia"/>
        </w:rPr>
        <w:br/>
      </w:r>
      <w:r>
        <w:rPr>
          <w:rFonts w:hint="eastAsia"/>
        </w:rPr>
        <w:t>　　第二节 铜压延行业客户分析与定位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中国铜压延行业竞争格局及策略选择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铜压延行业总体市场竞争状况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一、铜压延行业竞争结构分析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二、铜压延企业竞争格局与集中度评估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三、铜压延行业SWOT分析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铜压延行业重点企业调研分析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铜压延企业发展策略分析</w:t>
      </w:r>
      <w:r>
        <w:rPr>
          <w:rFonts w:hint="eastAsia"/>
        </w:rPr>
        <w:br/>
      </w:r>
      <w:r>
        <w:rPr>
          <w:rFonts w:hint="eastAsia"/>
        </w:rPr>
        <w:t>　　第一节 铜压延市场与销售策略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铜压延品牌战略思考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中国铜压延行业发展环境分析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二、铜压延行业主管部门、监管体制及相关政策法规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3、铜压延行业的主要法律、法规和政策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4、2025年铜压延行业法律法规和政策对行业的影响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二、铜压延消费者需求分析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一、铜压延技术的应用与创新</w:t>
      </w:r>
      <w:r>
        <w:rPr>
          <w:rFonts w:hint="eastAsia"/>
        </w:rPr>
        <w:br/>
      </w:r>
      <w:r>
        <w:rPr>
          <w:rFonts w:hint="eastAsia"/>
        </w:rPr>
        <w:t>　　　　二、铜压延行业发展的技术趋势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2025-2031年铜压延行业展趋势预测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2025-2031年铜压延市场发展前景分析</w:t>
      </w:r>
      <w:r>
        <w:rPr>
          <w:rFonts w:hint="eastAsia"/>
        </w:rPr>
        <w:br/>
      </w:r>
      <w:r>
        <w:rPr>
          <w:rFonts w:hint="eastAsia"/>
        </w:rPr>
        <w:t>　　　　一、铜压延市场发展潜力</w:t>
      </w:r>
      <w:r>
        <w:rPr>
          <w:rFonts w:hint="eastAsia"/>
        </w:rPr>
        <w:br/>
      </w:r>
      <w:r>
        <w:rPr>
          <w:rFonts w:hint="eastAsia"/>
        </w:rPr>
        <w:t>　　　　二、铜压延市场前景分析</w:t>
      </w:r>
      <w:r>
        <w:rPr>
          <w:rFonts w:hint="eastAsia"/>
        </w:rPr>
        <w:br/>
      </w:r>
      <w:r>
        <w:rPr>
          <w:rFonts w:hint="eastAsia"/>
        </w:rPr>
        <w:t>　　　　三、铜压延细分行业发展前景分析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2025-2031年铜压延发展趋势预测</w:t>
      </w:r>
      <w:r>
        <w:rPr>
          <w:rFonts w:hint="eastAsia"/>
        </w:rPr>
        <w:br/>
      </w:r>
      <w:r>
        <w:rPr>
          <w:rFonts w:hint="eastAsia"/>
        </w:rPr>
        <w:t>　　　　一、铜压延发展趋势预测</w:t>
      </w:r>
      <w:r>
        <w:rPr>
          <w:rFonts w:hint="eastAsia"/>
        </w:rPr>
        <w:br/>
      </w:r>
      <w:r>
        <w:rPr>
          <w:rFonts w:hint="eastAsia"/>
        </w:rPr>
        <w:t>　　　　二、铜压延市场规模预测</w:t>
      </w:r>
      <w:r>
        <w:rPr>
          <w:rFonts w:hint="eastAsia"/>
        </w:rPr>
        <w:br/>
      </w:r>
      <w:r>
        <w:rPr>
          <w:rFonts w:hint="eastAsia"/>
        </w:rPr>
        <w:t>　　　　三、铜压延细分市场发展趋势预测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未来铜压延行业挑战与机遇探讨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一、铜压延行业挑战</w:t>
      </w:r>
      <w:r>
        <w:rPr>
          <w:rFonts w:hint="eastAsia"/>
        </w:rPr>
        <w:br/>
      </w:r>
      <w:r>
        <w:rPr>
          <w:rFonts w:hint="eastAsia"/>
        </w:rPr>
        <w:t>　　　　二、铜压延行业机遇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铜压延行业研究结论及建议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对铜压延行业发展的建议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[:中:智:林:]对铜压延企业和投资者的建议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铜压延介绍</w:t>
      </w:r>
      <w:r>
        <w:rPr>
          <w:rFonts w:hint="eastAsia"/>
        </w:rPr>
        <w:br/>
      </w:r>
      <w:r>
        <w:rPr>
          <w:rFonts w:hint="eastAsia"/>
        </w:rPr>
        <w:t>　　图表 铜压延图片</w:t>
      </w:r>
      <w:r>
        <w:rPr>
          <w:rFonts w:hint="eastAsia"/>
        </w:rPr>
        <w:br/>
      </w:r>
      <w:r>
        <w:rPr>
          <w:rFonts w:hint="eastAsia"/>
        </w:rPr>
        <w:t>　　图表 铜压延产业链分析</w:t>
      </w:r>
      <w:r>
        <w:rPr>
          <w:rFonts w:hint="eastAsia"/>
        </w:rPr>
        <w:br/>
      </w:r>
      <w:r>
        <w:rPr>
          <w:rFonts w:hint="eastAsia"/>
        </w:rPr>
        <w:t>　　图表 铜压延主要特点</w:t>
      </w:r>
      <w:r>
        <w:rPr>
          <w:rFonts w:hint="eastAsia"/>
        </w:rPr>
        <w:br/>
      </w:r>
      <w:r>
        <w:rPr>
          <w:rFonts w:hint="eastAsia"/>
        </w:rPr>
        <w:t>　　图表 铜压延政策分析</w:t>
      </w:r>
      <w:r>
        <w:rPr>
          <w:rFonts w:hint="eastAsia"/>
        </w:rPr>
        <w:br/>
      </w:r>
      <w:r>
        <w:rPr>
          <w:rFonts w:hint="eastAsia"/>
        </w:rPr>
        <w:t>　　图表 铜压延标准 技术</w:t>
      </w:r>
      <w:r>
        <w:rPr>
          <w:rFonts w:hint="eastAsia"/>
        </w:rPr>
        <w:br/>
      </w:r>
      <w:r>
        <w:rPr>
          <w:rFonts w:hint="eastAsia"/>
        </w:rPr>
        <w:t>　　图表 铜压延最新消息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2019-2024年铜压延行业市场容量统计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2019-2024年中国铜压延行业市场规模及增长情况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2019-2024年中国铜压延行业销售收入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2019-2024年中国铜压延行业利润总额分析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2019-2024年中国铜压延行业企业数量情况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2019-2024年中国铜压延行业企业平均规模情况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铜压延价格走势</w:t>
      </w:r>
      <w:r>
        <w:rPr>
          <w:rFonts w:hint="eastAsia"/>
        </w:rPr>
        <w:br/>
      </w:r>
      <w:r>
        <w:rPr>
          <w:rFonts w:hint="eastAsia"/>
        </w:rPr>
        <w:t>　　图表 2024年铜压延成本和利润分析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2024年中国铜压延行业竞争力分析</w:t>
      </w:r>
      <w:r>
        <w:rPr>
          <w:rFonts w:hint="eastAsia"/>
        </w:rPr>
        <w:br/>
      </w:r>
      <w:r>
        <w:rPr>
          <w:rFonts w:hint="eastAsia"/>
        </w:rPr>
        <w:t>　　图表 铜压延优势</w:t>
      </w:r>
      <w:r>
        <w:rPr>
          <w:rFonts w:hint="eastAsia"/>
        </w:rPr>
        <w:br/>
      </w:r>
      <w:r>
        <w:rPr>
          <w:rFonts w:hint="eastAsia"/>
        </w:rPr>
        <w:t>　　图表 铜压延劣势</w:t>
      </w:r>
      <w:r>
        <w:rPr>
          <w:rFonts w:hint="eastAsia"/>
        </w:rPr>
        <w:br/>
      </w:r>
      <w:r>
        <w:rPr>
          <w:rFonts w:hint="eastAsia"/>
        </w:rPr>
        <w:t>　　图表 铜压延机会</w:t>
      </w:r>
      <w:r>
        <w:rPr>
          <w:rFonts w:hint="eastAsia"/>
        </w:rPr>
        <w:br/>
      </w:r>
      <w:r>
        <w:rPr>
          <w:rFonts w:hint="eastAsia"/>
        </w:rPr>
        <w:t>　　图表 铜压延威胁</w:t>
      </w:r>
      <w:r>
        <w:rPr>
          <w:rFonts w:hint="eastAsia"/>
        </w:rPr>
        <w:br/>
      </w:r>
      <w:r>
        <w:rPr>
          <w:rFonts w:hint="eastAsia"/>
        </w:rPr>
        <w:t>　　图表 2019-2024年中国铜压延行业盈利能力分析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2019-2024年中国铜压延行业运营能力分析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2019-2024年中国铜压延行业偿债能力分析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2019-2024年中国铜压延行业发展能力分析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2019-2024年中国铜压延行业经营效益分析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铜压延品牌分析</w:t>
      </w:r>
      <w:r>
        <w:rPr>
          <w:rFonts w:hint="eastAsia"/>
        </w:rPr>
        <w:br/>
      </w:r>
      <w:r>
        <w:rPr>
          <w:rFonts w:hint="eastAsia"/>
        </w:rPr>
        <w:t>　　图表 铜压延企业（一）概述</w:t>
      </w:r>
      <w:r>
        <w:rPr>
          <w:rFonts w:hint="eastAsia"/>
        </w:rPr>
        <w:br/>
      </w:r>
      <w:r>
        <w:rPr>
          <w:rFonts w:hint="eastAsia"/>
        </w:rPr>
        <w:t>　　图表 企业铜压延业务分析</w:t>
      </w:r>
      <w:r>
        <w:rPr>
          <w:rFonts w:hint="eastAsia"/>
        </w:rPr>
        <w:br/>
      </w:r>
      <w:r>
        <w:rPr>
          <w:rFonts w:hint="eastAsia"/>
        </w:rPr>
        <w:t>　　图表 铜压延企业（一）经营情况分析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铜压延企业（一）盈利能力情况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铜压延企业（一）偿债能力情况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铜压延企业（一）运营能力情况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铜压延企业（一）成长能力情况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铜压延企业（二）简介</w:t>
      </w:r>
      <w:r>
        <w:rPr>
          <w:rFonts w:hint="eastAsia"/>
        </w:rPr>
        <w:br/>
      </w:r>
      <w:r>
        <w:rPr>
          <w:rFonts w:hint="eastAsia"/>
        </w:rPr>
        <w:t>　　图表 企业铜压延业务</w:t>
      </w:r>
      <w:r>
        <w:rPr>
          <w:rFonts w:hint="eastAsia"/>
        </w:rPr>
        <w:br/>
      </w:r>
      <w:r>
        <w:rPr>
          <w:rFonts w:hint="eastAsia"/>
        </w:rPr>
        <w:t>　　图表 铜压延企业（二）经营情况分析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铜压延企业（二）盈利能力情况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铜压延企业（二）偿债能力情况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铜压延企业（二）运营能力情况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铜压延企业（二）成长能力情况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铜压延企业（三）概况</w:t>
      </w:r>
      <w:r>
        <w:rPr>
          <w:rFonts w:hint="eastAsia"/>
        </w:rPr>
        <w:br/>
      </w:r>
      <w:r>
        <w:rPr>
          <w:rFonts w:hint="eastAsia"/>
        </w:rPr>
        <w:t>　　图表 企业铜压延业务情况</w:t>
      </w:r>
      <w:r>
        <w:rPr>
          <w:rFonts w:hint="eastAsia"/>
        </w:rPr>
        <w:br/>
      </w:r>
      <w:r>
        <w:rPr>
          <w:rFonts w:hint="eastAsia"/>
        </w:rPr>
        <w:t>　　图表 铜压延企业（三）经营情况分析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铜压延企业（三）盈利能力情况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铜压延企业（三）偿债能力情况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铜压延企业（三）运营能力情况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铜压延企业（三）成长能力情况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铜压延发展有利因素分析</w:t>
      </w:r>
      <w:r>
        <w:rPr>
          <w:rFonts w:hint="eastAsia"/>
        </w:rPr>
        <w:br/>
      </w:r>
      <w:r>
        <w:rPr>
          <w:rFonts w:hint="eastAsia"/>
        </w:rPr>
        <w:t>　　图表 铜压延发展不利因素分析</w:t>
      </w:r>
      <w:r>
        <w:rPr>
          <w:rFonts w:hint="eastAsia"/>
        </w:rPr>
        <w:br/>
      </w:r>
      <w:r>
        <w:rPr>
          <w:rFonts w:hint="eastAsia"/>
        </w:rPr>
        <w:t>　　图表 进入铜压延行业壁垒</w:t>
      </w:r>
      <w:r>
        <w:rPr>
          <w:rFonts w:hint="eastAsia"/>
        </w:rPr>
        <w:br/>
      </w:r>
      <w:r>
        <w:rPr>
          <w:rFonts w:hint="eastAsia"/>
        </w:rPr>
        <w:t>　　图表 2025-2031年中国铜压延行业市场容量预测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2025-2031年中国铜压延行业市场规模预测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2025-2031年中国铜压延市场前景分析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2025-2031年中国铜压延行业风险研究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2025-2031年中国铜压延行业发展趋势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104da900f4eb1" w:history="1">
        <w:r>
          <w:rPr>
            <w:rStyle w:val="Hyperlink"/>
          </w:rPr>
          <w:t>2025-2031年中国铜压延行业发展研究与行业前景分析报告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104da900f4eb1" w:history="1">
        <w:r>
          <w:rPr>
            <w:rStyle w:val="Hyperlink"/>
          </w:rPr>
          <w:t>https://www.20087.com/7/90/TongYaYanShiChangQianJingYuCe.html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cad4cb514703" w:history="1">
      <w:r>
        <w:rPr>
          <w:rStyle w:val="Hyperlink"/>
        </w:rPr>
        <w:t>2025-2031年中国铜压延行业发展研究与行业前景分析报告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ongYaYanShiChangQianJingYuCe.html" TargetMode="External" Id="R3d6104da900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ongYaYanShiChangQianJingYuCe.html" TargetMode="External" Id="R75b2cad4cb5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2025-08-11T01:35:51Z</dcterms:created>
  <dcterms:modified xsi:type="dcterms:W3CDTF">2025-08-11T02:35:51Z</dcterms:modified>
  <dc:subject>2025-2031年中国铜压延行业发展研究与行业前景分析报告</dc:subject>
  <dc:title>2025-2031年中国铜压延行业发展研究与行业前景分析报告</dc:title>
  <cp:keywords>2025-2031年中国铜压延行业发展研究与行业前景分析报告</cp:keywords>
  <dc:description>2025-2031年中国铜压延行业发展研究与行业前景分析报告</dc:description>
</cp:coreProperties>
</file>