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fb435b73544ee" w:history="1">
              <w:r>
                <w:rPr>
                  <w:rStyle w:val="Hyperlink"/>
                </w:rPr>
                <w:t>2026-2032年中国中模量碳纤维行业发展现状分析及市场前景报告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fb435b73544ee" w:history="1">
              <w:r>
                <w:rPr>
                  <w:rStyle w:val="Hyperlink"/>
                </w:rPr>
                <w:t>2026-2032年中国中模量碳纤维行业发展现状分析及市场前景报告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fb435b73544ee" w:history="1">
                <w:r>
                  <w:rPr>
                    <w:rStyle w:val="Hyperlink"/>
                  </w:rPr>
                  <w:t>https://www.20087.com/8/90/ZhongMoLiangTanXianWeiShiChangQianJingFenXi.html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模量碳纤维是一种介于标准模量与高模量之间的高性能复合材料，兼具优异的拉伸强度、刚度及良好的加工韧性，成为航空航天、高端汽车及体育器材等领域实现轻量化的关键基础材料。相较于标准模量碳纤维，中模量碳纤维在保持高强度的同时显著提升了抗拉伸模量，能够有效满足飞行器主承力结构、新能源汽车电池包及底盘对材料力学性能的严苛要求。目前，以聚丙烯腈（PAN）为前驱体的制备工艺占据市场主导地位，通过优化晶体排列与分子结构设计，中模量碳纤维的力学性能持续突破技术极值。大丝束制备技术的成熟与规模化生产能力的提升，有效降低了单位制造成本，打破了高端碳纤维长期受制于人的价格壁垒，推动了该材料从高端小众应用向大规模工业应用的渗透。</w:t>
      </w:r>
      <w:r>
        <w:rPr>
          <w:rFonts w:hint="eastAsia"/>
        </w:rPr>
        <w:br/>
      </w:r>
      <w:r>
        <w:rPr>
          <w:rFonts w:hint="eastAsia"/>
        </w:rPr>
        <w:t>　　未来，中模量碳纤维将围绕高性能化、低成本化及绿色循环方向持续创新。市场调研网认为，随着低轨卫星星座、大飞机及电动垂直起降飞行器（eVTOL）等新兴产业的爆发，市场对碳纤维的耐疲劳性、抗冲击性及热稳定性提出了更高要求，推动材料向更高模量与更强韧性的复合性能演进。在制造工艺方面，焦耳加热固化、链式反应聚合等新型节能技术将逐步替代传统高能耗热压罐工艺，大幅缩短生产周期并降低碳排放。同时，面对全球日益严格的环保法规，碳纤维复合材料的回收再利用技术将成为行业攻关重点，通过开发高效解聚与纤维再生技术，构建全生命周期的绿色循环产业链。此外，材料基因工程与人工智能辅助设计的引入，将加速新型中模量碳纤维的研发迭代，实现材料性能的精准定制与快速量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fb435b73544ee" w:history="1">
        <w:r>
          <w:rPr>
            <w:rStyle w:val="Hyperlink"/>
          </w:rPr>
          <w:t>2026-2032年中国中模量碳纤维行业发展现状分析及市场前景报告</w:t>
        </w:r>
      </w:hyperlink>
      <w:r>
        <w:rPr>
          <w:rFonts w:hint="eastAsia"/>
        </w:rPr>
        <w:t>》，2025年中模量碳纤维行业市场规模达 亿元，预计2032年市场规模将达 亿元，期间年均复合增长率（CAGR）达 %。报告基于多年市场监测与行业研究，全面分析了中模量碳纤维行业的现状、市场需求及市场规模，详细解读了中模量碳纤维产业链结构、价格趋势及细分市场特点。报告科学预测了行业前景与发展方向，重点剖析了品牌竞争格局、市场集中度及主要企业的经营表现，并通过SWOT分析揭示了中模量碳纤维行业机遇与风险。为投资者和决策者提供专业、客观的战略建议，是把握中模量碳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中模量碳纤维市场概述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按照不同产品类型，中模量碳纤维主要可以分为如下几个类别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中国不同产品类型中模量碳纤维增长趋势2021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 K</w:t>
      </w:r>
      <w:r>
        <w:rPr>
          <w:rFonts w:hint="eastAsia"/>
        </w:rPr>
        <w:br/>
      </w:r>
      <w:r>
        <w:rPr>
          <w:rFonts w:hint="eastAsia"/>
        </w:rPr>
        <w:t>　　　　1.2.3 12 K</w:t>
      </w:r>
      <w:r>
        <w:rPr>
          <w:rFonts w:hint="eastAsia"/>
        </w:rPr>
        <w:br/>
      </w:r>
      <w:r>
        <w:rPr>
          <w:rFonts w:hint="eastAsia"/>
        </w:rPr>
        <w:t>　　　　1.2.4 24 K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按照不同抗拉强度，中模量碳纤维主要可以分为如下几个类别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中国不同抗拉强度中模量碳纤维增长趋势2021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抗拉强度：5500 MPa</w:t>
      </w:r>
      <w:r>
        <w:rPr>
          <w:rFonts w:hint="eastAsia"/>
        </w:rPr>
        <w:br/>
      </w:r>
      <w:r>
        <w:rPr>
          <w:rFonts w:hint="eastAsia"/>
        </w:rPr>
        <w:t>　　　　1.3.3 抗拉强度：5900 MPa</w:t>
      </w:r>
      <w:r>
        <w:rPr>
          <w:rFonts w:hint="eastAsia"/>
        </w:rPr>
        <w:br/>
      </w:r>
      <w:r>
        <w:rPr>
          <w:rFonts w:hint="eastAsia"/>
        </w:rPr>
        <w:t>　　　　1.3.4 抗拉强度：6000 MPa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按照不同线密度，中模量碳纤维主要可以分为如下几个类别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中国不同线密度中模量碳纤维增长趋势2021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线密度：450 g/km</w:t>
      </w:r>
      <w:r>
        <w:rPr>
          <w:rFonts w:hint="eastAsia"/>
        </w:rPr>
        <w:br/>
      </w:r>
      <w:r>
        <w:rPr>
          <w:rFonts w:hint="eastAsia"/>
        </w:rPr>
        <w:t>　　　　1.4.3 线密度：900 g/km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从不同应用，中模量碳纤维主要包括如下几个方面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中国不同应用中模量碳纤维增长趋势2021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中国中模量碳纤维发展现状及未来趋势（2021-2032）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中国市场中模量碳纤维收入及增长率（2021-2032）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中国市场中模量碳纤维销量及增长率（2021-2032）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中国市场主要中模量碳纤维厂商分析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中国市场主要厂商中模量碳纤维销量及市场占有率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中国市场主要厂商中模量碳纤维销量（2021-2026）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中国市场主要厂商中模量碳纤维收入及市场占有率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中国市场主要厂商中模量碳纤维收入（2021-2026）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中国市场主要厂商中模量碳纤维收入市场份额（2021-2026）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2025年中国市场主要厂商中模量碳纤维收入排名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中国市场主要厂商中模量碳纤维价格（2021-2026）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中国市场主要厂商中模量碳纤维总部及产地分布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中国市场主要厂商成立时间及中模量碳纤维商业化日期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中国市场主要厂商中模量碳纤维产品类型及应用</w:t>
      </w:r>
      <w:r>
        <w:rPr>
          <w:rFonts w:hint="eastAsia"/>
        </w:rPr>
        <w:br/>
      </w:r>
      <w:r>
        <w:rPr>
          <w:rFonts w:hint="eastAsia"/>
        </w:rPr>
        <w:t>　　2.7 中模量碳纤维行业集中度、竞争程度分析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中模量碳纤维行业集中度分析：2025年中国Top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中国市场中模量碳纤维第一梯队、第二梯队和第三梯队厂商（品牌）及2025年市场份额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重点企业（16）在中国市场中模量碳纤维销量、收入、价格及毛利率（2021-2026）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不同产品类型中模量碳纤维分析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中国市场不同产品类型中模量碳纤维规模（2021-2032）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中国市场不同产品类型中模量碳纤维规模及市场份额（2021-2026）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中国市场不同产品类型中模量碳纤维规模预测（2027-2032）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中国市场不同产品类型中模量碳纤维价格走势（2021-2032）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不同应用中模量碳纤维分析</w:t>
      </w:r>
      <w:r>
        <w:rPr>
          <w:rFonts w:hint="eastAsia"/>
        </w:rPr>
        <w:br/>
      </w:r>
      <w:r>
        <w:rPr>
          <w:rFonts w:hint="eastAsia"/>
        </w:rPr>
        <w:t>　　5.1 中国市场不同应用中模量碳纤维销量（2021-2032）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中国市场不同应用中模量碳纤维销量及市场份额（2021-2026）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中国市场不同应用中模量碳纤维销量预测（2027-2032）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中国市场不同应用中模量碳纤维规模（2021-2032）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中国市场不同应用中模量碳纤维规模及市场份额（2021-2026）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中国市场不同应用中模量碳纤维规模预测（2027-2032）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中国市场不同应用中模量碳纤维价格走势（2021-2032）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中模量碳纤维行业发展分析---发展趋势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中模量碳纤维行业发展分析---厂商壁垒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中模量碳纤维行业发展分析---驱动因素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中模量碳纤维行业发展分析---制约因素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中模量碳纤维中国企业SWOT分析</w:t>
      </w:r>
      <w:r>
        <w:rPr>
          <w:rFonts w:hint="eastAsia"/>
        </w:rPr>
        <w:br/>
      </w:r>
      <w:r>
        <w:rPr>
          <w:rFonts w:hint="eastAsia"/>
        </w:rPr>
        <w:t>　　6.6 中模量碳纤维行业发展分析---行业政策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中模量碳纤维行业产业链简介</w:t>
      </w:r>
      <w:r>
        <w:rPr>
          <w:rFonts w:hint="eastAsia"/>
        </w:rPr>
        <w:br/>
      </w:r>
      <w:r>
        <w:rPr>
          <w:rFonts w:hint="eastAsia"/>
        </w:rPr>
        <w:t>　　7.2 中模量碳纤维产业链分析-上游</w:t>
      </w:r>
      <w:r>
        <w:rPr>
          <w:rFonts w:hint="eastAsia"/>
        </w:rPr>
        <w:br/>
      </w:r>
      <w:r>
        <w:rPr>
          <w:rFonts w:hint="eastAsia"/>
        </w:rPr>
        <w:t>　　7.3 中模量碳纤维产业链分析-中游</w:t>
      </w:r>
      <w:r>
        <w:rPr>
          <w:rFonts w:hint="eastAsia"/>
        </w:rPr>
        <w:br/>
      </w:r>
      <w:r>
        <w:rPr>
          <w:rFonts w:hint="eastAsia"/>
        </w:rPr>
        <w:t>　　7.4 中模量碳纤维产业链分析-下游</w:t>
      </w:r>
      <w:r>
        <w:rPr>
          <w:rFonts w:hint="eastAsia"/>
        </w:rPr>
        <w:br/>
      </w:r>
      <w:r>
        <w:rPr>
          <w:rFonts w:hint="eastAsia"/>
        </w:rPr>
        <w:t>　　7.5 中模量碳纤维行业采购模式</w:t>
      </w:r>
      <w:r>
        <w:rPr>
          <w:rFonts w:hint="eastAsia"/>
        </w:rPr>
        <w:br/>
      </w:r>
      <w:r>
        <w:rPr>
          <w:rFonts w:hint="eastAsia"/>
        </w:rPr>
        <w:t>　　7.6 中模量碳纤维行业生产模式</w:t>
      </w:r>
      <w:r>
        <w:rPr>
          <w:rFonts w:hint="eastAsia"/>
        </w:rPr>
        <w:br/>
      </w:r>
      <w:r>
        <w:rPr>
          <w:rFonts w:hint="eastAsia"/>
        </w:rPr>
        <w:t>　　7.7 中模量碳纤维行业销售模式及销售渠道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中国本土中模量碳纤维产能、产量分析</w:t>
      </w:r>
      <w:r>
        <w:rPr>
          <w:rFonts w:hint="eastAsia"/>
        </w:rPr>
        <w:br/>
      </w:r>
      <w:r>
        <w:rPr>
          <w:rFonts w:hint="eastAsia"/>
        </w:rPr>
        <w:t>　　8.1 中国中模量碳纤维供需现状及预测（2021-2032）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中国中模量碳纤维产能、产量、产能利用率及发展趋势（2021-2032）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中国中模量碳纤维产量、市场需求量及发展趋势（2021-2032）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中国中模量碳纤维进出口分析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中国市场中模量碳纤维主要进口来源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中国市场中模量碳纤维主要出口目的地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不同抗拉强度中模量碳纤维市场规模2021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不同线密度中模量碳纤维市场规模2021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不同应用中模量碳纤维市场规模2021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中国市场主要厂商中模量碳纤维收入（2021-2026）&amp;（万元）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中国市场主要厂商中模量碳纤维收入份额（2021-2026）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2025年中国主要生产商中模量碳纤维收入排名（万元）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中国市场主要厂商中模量碳纤维价格（2021-2026）&amp;（元/千克）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中国市场主要厂商中模量碳纤维总部及产地分布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中国市场主要厂商成立时间及中模量碳纤维商业化日期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中国市场主要厂商中模量碳纤维产品类型及应用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2025年中国市场中模量碳纤维主要厂商市场地位（第一梯队、第二梯队和第三梯队）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中模量碳纤维市场投资、并购等现状分析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中模量碳纤维生产基地、总部、竞争对手及市场地位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中模量碳纤维销量（吨）、收入（万元）、价格（元/千克）及毛利率（2021-2026）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中国市场不同产品类型中模量碳纤维规模（2021-2026）&amp;（万元）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中国市场不同产品类型中模量碳纤维规模市场份额（2021-2026）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中国市场不同产品类型中模量碳纤维规模预测（2027-2032）&amp;（万元）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中国市场不同产品类型中模量碳纤维规模市场份额预测（2027-2032）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中国市场不同应用中模量碳纤维销量（2021-2026）&amp;（吨）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中国市场不同应用中模量碳纤维销量市场份额（2021-2026）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中国市场不同应用中模量碳纤维销量预测（2027-2032）&amp;（吨）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中国市场不同应用中模量碳纤维销量市场份额预测（2027-2032）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中国市场不同应用中模量碳纤维规模（2021-2026）&amp;（万元）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中国市场不同应用中模量碳纤维规模市场份额（2021-2026）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中国市场不同应用中模量碳纤维规模预测（2027-2032）&amp;（万元）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中国市场不同应用中模量碳纤维规模市场份额预测（2027-2032）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中模量碳纤维行业发展分析---发展趋势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中模量碳纤维行业发展分析---厂商壁垒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中模量碳纤维行业发展分析---驱动因素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中模量碳纤维行业发展分析---制约因素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中模量碳纤维行业相关重点政策一览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中模量碳纤维行业供应链分析</w:t>
      </w:r>
      <w:r>
        <w:rPr>
          <w:rFonts w:hint="eastAsia"/>
        </w:rPr>
        <w:br/>
      </w:r>
      <w:r>
        <w:rPr>
          <w:rFonts w:hint="eastAsia"/>
        </w:rPr>
        <w:t>　　表 118： 中模量碳纤维上游原料供应商</w:t>
      </w:r>
      <w:r>
        <w:rPr>
          <w:rFonts w:hint="eastAsia"/>
        </w:rPr>
        <w:br/>
      </w:r>
      <w:r>
        <w:rPr>
          <w:rFonts w:hint="eastAsia"/>
        </w:rPr>
        <w:t>　　表 119： 中模量碳纤维行业主要下游客户</w:t>
      </w:r>
      <w:r>
        <w:rPr>
          <w:rFonts w:hint="eastAsia"/>
        </w:rPr>
        <w:br/>
      </w:r>
      <w:r>
        <w:rPr>
          <w:rFonts w:hint="eastAsia"/>
        </w:rPr>
        <w:t>　　表 120： 中模量碳纤维典型经销商</w:t>
      </w:r>
      <w:r>
        <w:rPr>
          <w:rFonts w:hint="eastAsia"/>
        </w:rPr>
        <w:br/>
      </w:r>
      <w:r>
        <w:rPr>
          <w:rFonts w:hint="eastAsia"/>
        </w:rPr>
        <w:t>　　表 121： 中国中模量碳纤维产量、销量、进口量及出口量（2021-2026）&amp;（吨）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中国中模量碳纤维产量、销量、进口量及出口量预测（2027-2032）&amp;（吨）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中国市场中模量碳纤维主要进口来源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中国市场中模量碳纤维主要出口目的地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中模量碳纤维产品图片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中国不同产品类型中模量碳纤维市场规模市场份额2025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 K产品图片</w:t>
      </w:r>
      <w:r>
        <w:rPr>
          <w:rFonts w:hint="eastAsia"/>
        </w:rPr>
        <w:br/>
      </w:r>
      <w:r>
        <w:rPr>
          <w:rFonts w:hint="eastAsia"/>
        </w:rPr>
        <w:t>　　图 4： 12 K产品图片</w:t>
      </w:r>
      <w:r>
        <w:rPr>
          <w:rFonts w:hint="eastAsia"/>
        </w:rPr>
        <w:br/>
      </w:r>
      <w:r>
        <w:rPr>
          <w:rFonts w:hint="eastAsia"/>
        </w:rPr>
        <w:t>　　图 5： 24 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中国不同抗拉强度中模量碳纤维市场规模市场份额2025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抗拉强度：5500 MPa产品图片</w:t>
      </w:r>
      <w:r>
        <w:rPr>
          <w:rFonts w:hint="eastAsia"/>
        </w:rPr>
        <w:br/>
      </w:r>
      <w:r>
        <w:rPr>
          <w:rFonts w:hint="eastAsia"/>
        </w:rPr>
        <w:t>　　图 9： 抗拉强度：5900 MPa产品图片</w:t>
      </w:r>
      <w:r>
        <w:rPr>
          <w:rFonts w:hint="eastAsia"/>
        </w:rPr>
        <w:br/>
      </w:r>
      <w:r>
        <w:rPr>
          <w:rFonts w:hint="eastAsia"/>
        </w:rPr>
        <w:t>　　图 10： 抗拉强度：6000 MPa产品图片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中国不同线密度中模量碳纤维市场规模市场份额2025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线密度：450 g/km产品图片</w:t>
      </w:r>
      <w:r>
        <w:rPr>
          <w:rFonts w:hint="eastAsia"/>
        </w:rPr>
        <w:br/>
      </w:r>
      <w:r>
        <w:rPr>
          <w:rFonts w:hint="eastAsia"/>
        </w:rPr>
        <w:t>　　图 14： 线密度：900 g/km产品图片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中国不同应用中模量碳纤维市场份额2025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中国市场中模量碳纤维市场规模，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中国市场中模量碳纤维收入及增长率（2021-2032）&amp;（万元）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中国市场中模量碳纤维销量及增长率（2021-2032）&amp;（吨）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2025年中国市场主要厂商中模量碳纤维销量市场份额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2025年中国市场主要厂商中模量碳纤维收入市场份额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2025年中国市场前五大厂商中模量碳纤维市场份额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2025年中国市场中模量碳纤维第一梯队、第二梯队和第三梯队厂商（品牌）及市场份额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中国市场不同产品类型中模量碳纤维价格走势（2021-2032）&amp;（元/千克）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中国市场不同应用中模量碳纤维价格走势（2021-2032）&amp;（元/千克）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中模量碳纤维中国企业SWOT分析</w:t>
      </w:r>
      <w:r>
        <w:rPr>
          <w:rFonts w:hint="eastAsia"/>
        </w:rPr>
        <w:br/>
      </w:r>
      <w:r>
        <w:rPr>
          <w:rFonts w:hint="eastAsia"/>
        </w:rPr>
        <w:t>　　图 31： 中模量碳纤维产业链</w:t>
      </w:r>
      <w:r>
        <w:rPr>
          <w:rFonts w:hint="eastAsia"/>
        </w:rPr>
        <w:br/>
      </w:r>
      <w:r>
        <w:rPr>
          <w:rFonts w:hint="eastAsia"/>
        </w:rPr>
        <w:t>　　图 32： 中模量碳纤维行业采购模式分析</w:t>
      </w:r>
      <w:r>
        <w:rPr>
          <w:rFonts w:hint="eastAsia"/>
        </w:rPr>
        <w:br/>
      </w:r>
      <w:r>
        <w:rPr>
          <w:rFonts w:hint="eastAsia"/>
        </w:rPr>
        <w:t>　　图 33： 中模量碳纤维行业生产模式分析</w:t>
      </w:r>
      <w:r>
        <w:rPr>
          <w:rFonts w:hint="eastAsia"/>
        </w:rPr>
        <w:br/>
      </w:r>
      <w:r>
        <w:rPr>
          <w:rFonts w:hint="eastAsia"/>
        </w:rPr>
        <w:t>　　图 34： 中模量碳纤维行业销售模式分析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中国中模量碳纤维产能、产量、产能利用率及发展趋势（2021-2032）&amp;（吨）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中国中模量碳纤维产量、市场需求量及发展趋势（2021-2032）&amp;（吨）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fb435b73544ee" w:history="1">
        <w:r>
          <w:rPr>
            <w:rStyle w:val="Hyperlink"/>
          </w:rPr>
          <w:t>2026-2032年中国中模量碳纤维行业发展现状分析及市场前景报告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fb435b73544ee" w:history="1">
        <w:r>
          <w:rPr>
            <w:rStyle w:val="Hyperlink"/>
          </w:rPr>
          <w:t>https://www.20087.com/8/90/ZhongMoLiangTanXianWeiShiChangQianJingFenXi.html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热点：碳纤维含碳量、中模量碳纤维的优缺点、碳纤维模量是什么意思、碳纤维 模量、t300碳纤维弹性模量、碳纤维 模压、碳纤维等级划分图表、碳纤维复合材料模量、碳纤维材料阻尼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cf80043444928" w:history="1">
      <w:r>
        <w:rPr>
          <w:rStyle w:val="Hyperlink"/>
        </w:rPr>
        <w:t>2026-2032年中国中模量碳纤维行业发展现状分析及市场前景报告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ongMoLiangTanXianWeiShiChangQianJingFenXi.html" TargetMode="External" Id="R582fb435b735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ongMoLiangTanXianWeiShiChangQianJingFenXi.html" TargetMode="External" Id="R1d4cf800434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2026-06-28T23:47:37Z</dcterms:created>
  <dcterms:modified xsi:type="dcterms:W3CDTF">2026-06-29T00:47:37Z</dcterms:modified>
  <dc:subject>2026-2032年中国中模量碳纤维行业发展现状分析及市场前景报告</dc:subject>
  <dc:title>2026-2032年中国中模量碳纤维行业发展现状分析及市场前景报告</dc:title>
  <cp:keywords>2026-2032年中国中模量碳纤维行业发展现状分析及市场前景报告</cp:keywords>
  <dc:description>2026-2032年中国中模量碳纤维行业发展现状分析及市场前景报告</dc:description>
</cp:coreProperties>
</file>