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0ed439f2c46fd" w:history="1">
              <w:r>
                <w:rPr>
                  <w:rStyle w:val="Hyperlink"/>
                </w:rPr>
                <w:t>2026-2032年中国纳米银油墨行业发展调研与行业前景分析报告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0ed439f2c46fd" w:history="1">
              <w:r>
                <w:rPr>
                  <w:rStyle w:val="Hyperlink"/>
                </w:rPr>
                <w:t>2026-2032年中国纳米银油墨行业发展调研与行业前景分析报告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0ed439f2c46fd" w:history="1">
                <w:r>
                  <w:rPr>
                    <w:rStyle w:val="Hyperlink"/>
                  </w:rPr>
                  <w:t>https://www.20087.com/8/50/NaMiYinYouMoHangYeQianJingQuShi.html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纳米银油墨是一种将纳米级银颗粒分散在溶剂或树脂体系中，经固化后具备优异导电性能的functional ink，广泛应用于印刷电子、柔性电路、射频识别标签及薄膜开关等领域。随着物联网与可穿戴设备的兴起，纳米银油墨已从实验室研发走向规模化工业应用，成为实现电子产品轻量化、柔性化的关键材料。主流产品普遍采用先进的分散稳定技术与表面修饰工艺，配合喷墨打印、丝网印刷等增材制造技术，能够在塑料、纸张甚至纺织物等低温基底上形成高导电率的电路图案。在应用端，具备高附着力与耐弯折特性的纳米银油墨，有效解决了传统蚀刻工艺材料浪费大、工序复杂的问题。此外，针对生物医疗与智能包装领域，具备抗菌活性与传感功能的特种纳米银油墨，也大幅拓宽了导电油墨在跨学科领域的应用边界。</w:t>
      </w:r>
      <w:r>
        <w:rPr>
          <w:rFonts w:hint="eastAsia"/>
        </w:rPr>
        <w:br/>
      </w:r>
      <w:r>
        <w:rPr>
          <w:rFonts w:hint="eastAsia"/>
        </w:rPr>
        <w:t>　　未来，纳米银油墨行业将深度围绕“极致微细化打印”与“低成本化替代”两大主线持续升级。市场调研网认为，为了适配高密度互连与微型传感器的制造需求，采用超细纳米银线与核壳结构设计的低粘度油墨，将成为行业技术攻关的重点，在大幅降低喷墨打印喷头堵塞风险的同时，实现微米级线路的精准成型与高导电性。在成本控制层面，为了应对银价波动带来的成本压力，具备银包铜、银包镍等核壳结构或银合金化的低成本导电油墨，将在保持优异抗氧化与导电性能的前提下，大幅降低原材料成本，推动印刷电子在消费电子领域的规模化普及。同时，随着绿色制造标准的收紧，采用水基溶剂与无卤素配方的环保型纳米银油墨，也将成为企业应对国际环保壁垒、构建差异化竞争力的关键。此外，与柔性显示及电子皮肤技术的深度融合，也将助力纳米银油墨构建更加智能、互联的未来电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0ed439f2c46fd" w:history="1">
        <w:r>
          <w:rPr>
            <w:rStyle w:val="Hyperlink"/>
          </w:rPr>
          <w:t>2026-2032年中国纳米银油墨行业发展调研与行业前景分析报告</w:t>
        </w:r>
      </w:hyperlink>
      <w:r>
        <w:rPr>
          <w:rFonts w:hint="eastAsia"/>
        </w:rPr>
        <w:t>》，2025年纳米银油墨行业市场规模达 亿元，预计2032年市场规模将达 亿元，期间年均复合增长率（CAGR）达 %。报告系统分析了我国纳米银油墨行业的市场规模、竞争格局及技术发展现状，梳理了产业链结构和重点企业表现。报告基于纳米银油墨行业发展轨迹，结合政策环境与纳米银油墨市场需求变化，研判了纳米银油墨行业未来发展趋势与技术演进方向，客观评估了纳米银油墨市场机遇与潜在风险。报告为投资者和从业者提供了专业的市场参考，有助于把握纳米银油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纳米银油墨行业界定</w:t>
      </w:r>
      <w:r>
        <w:rPr>
          <w:rFonts w:hint="eastAsia"/>
        </w:rPr>
        <w:br/>
      </w:r>
      <w:r>
        <w:rPr>
          <w:rFonts w:hint="eastAsia"/>
        </w:rPr>
        <w:t>　　第一节 纳米银油墨行业定义</w:t>
      </w:r>
      <w:r>
        <w:rPr>
          <w:rFonts w:hint="eastAsia"/>
        </w:rPr>
        <w:br/>
      </w:r>
      <w:r>
        <w:rPr>
          <w:rFonts w:hint="eastAsia"/>
        </w:rPr>
        <w:t>　　第二节 纳米银油墨行业特点分析</w:t>
      </w:r>
      <w:r>
        <w:rPr>
          <w:rFonts w:hint="eastAsia"/>
        </w:rPr>
        <w:br/>
      </w:r>
      <w:r>
        <w:rPr>
          <w:rFonts w:hint="eastAsia"/>
        </w:rPr>
        <w:t>　　第三节 纳米银油墨行业发展历程</w:t>
      </w:r>
      <w:r>
        <w:rPr>
          <w:rFonts w:hint="eastAsia"/>
        </w:rPr>
        <w:br/>
      </w:r>
      <w:r>
        <w:rPr>
          <w:rFonts w:hint="eastAsia"/>
        </w:rPr>
        <w:t>　　第四节 纳米银油墨产业链分析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中国纳米银油墨行业发展环境分析</w:t>
      </w:r>
      <w:r>
        <w:rPr>
          <w:rFonts w:hint="eastAsia"/>
        </w:rPr>
        <w:br/>
      </w:r>
      <w:r>
        <w:rPr>
          <w:rFonts w:hint="eastAsia"/>
        </w:rPr>
        <w:t>　　第一节 纳米银油墨行业经济环境分析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纳米银油墨行业政策环境分析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一、纳米银油墨行业相关政策</w:t>
      </w:r>
      <w:r>
        <w:rPr>
          <w:rFonts w:hint="eastAsia"/>
        </w:rPr>
        <w:br/>
      </w:r>
      <w:r>
        <w:rPr>
          <w:rFonts w:hint="eastAsia"/>
        </w:rPr>
        <w:t>　　　　二、纳米银油墨行业相关标准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全球纳米银油墨行业发展态势分析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全球纳米银油墨行业总体情况</w:t>
      </w:r>
      <w:r>
        <w:rPr>
          <w:rFonts w:hint="eastAsia"/>
        </w:rPr>
        <w:br/>
      </w:r>
      <w:r>
        <w:rPr>
          <w:rFonts w:hint="eastAsia"/>
        </w:rPr>
        <w:t>　　第二节 纳米银油墨行业重点国家、地区市场分析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全球纳米银油墨行业发展前景预测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中国纳米银油墨行业市场规模情况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中国纳米银油墨行业市场需求状况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二、纳米银油墨行业市场需求特点分析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中国纳米银油墨行业产量情况分析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二、纳米银油墨行业区域产量分析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三、2026-2032年纳米银油墨行业产量预测分析</w:t>
      </w:r>
      <w:r>
        <w:rPr>
          <w:rFonts w:hint="eastAsia"/>
        </w:rPr>
        <w:br/>
      </w:r>
      <w:r>
        <w:rPr>
          <w:rFonts w:hint="eastAsia"/>
        </w:rPr>
        <w:t>　　第四节 纳米银油墨行业市场供需平衡状况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纳米银油墨行业出口情况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三、2026-2032年纳米银油墨行业出口情况预测</w:t>
      </w:r>
      <w:r>
        <w:rPr>
          <w:rFonts w:hint="eastAsia"/>
        </w:rPr>
        <w:br/>
      </w:r>
      <w:r>
        <w:rPr>
          <w:rFonts w:hint="eastAsia"/>
        </w:rPr>
        <w:t>　　第二节 纳米银油墨行业进口情况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三、2026-2032年纳米银油墨行业进口情况预测</w:t>
      </w:r>
      <w:r>
        <w:rPr>
          <w:rFonts w:hint="eastAsia"/>
        </w:rPr>
        <w:br/>
      </w:r>
      <w:r>
        <w:rPr>
          <w:rFonts w:hint="eastAsia"/>
        </w:rPr>
        <w:t>　　第三节 纳米银油墨行业进出口面临的挑战及对策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中国纳米银油墨行业产品价格监测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一、纳米银油墨市场价格特征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二、当前纳米银油墨市场价格评述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三、影响纳米银油墨市场价格因素分析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四、未来纳米银油墨市场价格走势预测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中国纳米银油墨行业重点区域市场分析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纳米银油墨行业区域市场分布情况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纳米银油墨行业细分市场调研分析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纳米银油墨细分产品（一）市场调研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纳米银油墨细分产品（二）市场调研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纳米银油墨行业上、下游市场分析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纳米银油墨行业上游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纳米银油墨行业下游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纳米银油墨重点企业（一）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纳米银油墨重点企业（二）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纳米银油墨重点企业（三）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纳米银油墨重点企业（四）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纳米银油墨重点企业（五）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纳米银油墨重点企业（六）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纳米银油墨行业风险及对策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2026-2032年纳米银油墨行业发展环境分析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2026-2032年纳米银油墨行业投资特性分析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一、纳米银油墨行业进入壁垒</w:t>
      </w:r>
      <w:r>
        <w:rPr>
          <w:rFonts w:hint="eastAsia"/>
        </w:rPr>
        <w:br/>
      </w:r>
      <w:r>
        <w:rPr>
          <w:rFonts w:hint="eastAsia"/>
        </w:rPr>
        <w:t>　　　　二、纳米银油墨行业盈利模式</w:t>
      </w:r>
      <w:r>
        <w:rPr>
          <w:rFonts w:hint="eastAsia"/>
        </w:rPr>
        <w:br/>
      </w:r>
      <w:r>
        <w:rPr>
          <w:rFonts w:hint="eastAsia"/>
        </w:rPr>
        <w:t>　　　　三、纳米银油墨行业盈利因素</w:t>
      </w:r>
      <w:r>
        <w:rPr>
          <w:rFonts w:hint="eastAsia"/>
        </w:rPr>
        <w:br/>
      </w:r>
      <w:r>
        <w:rPr>
          <w:rFonts w:hint="eastAsia"/>
        </w:rPr>
        <w:t>　　第三节 纳米银油墨行业“波特五力模型”分析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2026-2032年纳米银油墨行业风险及对策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纳米银油墨企业竞争策略分析</w:t>
      </w:r>
      <w:r>
        <w:rPr>
          <w:rFonts w:hint="eastAsia"/>
        </w:rPr>
        <w:br/>
      </w:r>
      <w:r>
        <w:rPr>
          <w:rFonts w:hint="eastAsia"/>
        </w:rPr>
        <w:t>　　第一节 纳米银油墨市场竞争策略分析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一、2026-2032年中国纳米银油墨市场增长潜力分析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二、2026-2032年中国纳米银油墨主要潜力品种分析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三、现有纳米银油墨产品竞争策略分析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四、潜力纳米银油墨品种竞争策略选择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2026-2032年中国纳米银油墨企业竞争策略分析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一、2026-2032年我国纳米银油墨市场竞争趋势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二、2026-2032年纳米银油墨行业竞争格局展望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四、2026-2032年纳米银油墨企业竞争策略分析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2026-2032年中国纳米银油墨行业发展趋势分析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一、2026-2032年纳米银油墨技术发展趋势分析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二、2026-2032年纳米银油墨产品发展趋势分析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2026-2032年中国纳米银油墨市场趋势分析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一、2026-2032年纳米银油墨发展趋势预测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二、2026-2032年纳米银油墨市场前景分析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2026-2032年纳米银油墨行业投资价值评估分析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纳米银油墨行业发展建议分析</w:t>
      </w:r>
      <w:r>
        <w:rPr>
          <w:rFonts w:hint="eastAsia"/>
        </w:rPr>
        <w:br/>
      </w:r>
      <w:r>
        <w:rPr>
          <w:rFonts w:hint="eastAsia"/>
        </w:rPr>
        <w:t>　　第一节 纳米银油墨行业研究结论及建议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纳米银油墨细分行业研究结论及建议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中-智-林-纳米银油墨行业竞争策略总结及建议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纳米银油墨行业类别</w:t>
      </w:r>
      <w:r>
        <w:rPr>
          <w:rFonts w:hint="eastAsia"/>
        </w:rPr>
        <w:br/>
      </w:r>
      <w:r>
        <w:rPr>
          <w:rFonts w:hint="eastAsia"/>
        </w:rPr>
        <w:t>　　图表 纳米银油墨行业产业链调研</w:t>
      </w:r>
      <w:r>
        <w:rPr>
          <w:rFonts w:hint="eastAsia"/>
        </w:rPr>
        <w:br/>
      </w:r>
      <w:r>
        <w:rPr>
          <w:rFonts w:hint="eastAsia"/>
        </w:rPr>
        <w:t>　　图表 纳米银油墨行业现状</w:t>
      </w:r>
      <w:r>
        <w:rPr>
          <w:rFonts w:hint="eastAsia"/>
        </w:rPr>
        <w:br/>
      </w:r>
      <w:r>
        <w:rPr>
          <w:rFonts w:hint="eastAsia"/>
        </w:rPr>
        <w:t>　　图表 纳米银油墨行业标准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2025年中国纳米银油墨行业产能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2020-2025年中国纳米银油墨行业产量统计</w:t>
      </w:r>
      <w:r>
        <w:rPr>
          <w:rFonts w:hint="eastAsia"/>
        </w:rPr>
        <w:br/>
      </w:r>
      <w:r>
        <w:rPr>
          <w:rFonts w:hint="eastAsia"/>
        </w:rPr>
        <w:t>　　图表 纳米银油墨行业动态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2020-2025年中国纳米银油墨市场需求量</w:t>
      </w:r>
      <w:r>
        <w:rPr>
          <w:rFonts w:hint="eastAsia"/>
        </w:rPr>
        <w:br/>
      </w:r>
      <w:r>
        <w:rPr>
          <w:rFonts w:hint="eastAsia"/>
        </w:rPr>
        <w:t>　　图表 2025年中国纳米银油墨行业需求区域调研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2020-2025年中国纳米银油墨行情</w:t>
      </w:r>
      <w:r>
        <w:rPr>
          <w:rFonts w:hint="eastAsia"/>
        </w:rPr>
        <w:br/>
      </w:r>
      <w:r>
        <w:rPr>
          <w:rFonts w:hint="eastAsia"/>
        </w:rPr>
        <w:t>　　图表 2020-2025年中国纳米银油墨价格走势图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2020-2025年中国纳米银油墨出口统计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**地区纳米银油墨市场规模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**地区纳米银油墨市场调研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**地区纳米银油墨市场规模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**地区纳米银油墨市场调研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纳米银油墨行业竞争对手分析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2026-2032年中国纳米银油墨市场需求预测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2026-2032年中国纳米银油墨行业市场规模预测</w:t>
      </w:r>
      <w:r>
        <w:rPr>
          <w:rFonts w:hint="eastAsia"/>
        </w:rPr>
        <w:br/>
      </w:r>
      <w:r>
        <w:rPr>
          <w:rFonts w:hint="eastAsia"/>
        </w:rPr>
        <w:t>　　图表 纳米银油墨行业准入条件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2026-2032年中国纳米银油墨市场前景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0ed439f2c46fd" w:history="1">
        <w:r>
          <w:rPr>
            <w:rStyle w:val="Hyperlink"/>
          </w:rPr>
          <w:t>2026-2032年中国纳米银油墨行业发展调研与行业前景分析报告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0ed439f2c46fd" w:history="1">
        <w:r>
          <w:rPr>
            <w:rStyle w:val="Hyperlink"/>
          </w:rPr>
          <w:t>https://www.20087.com/8/50/NaMiYinYouMoHangYeQianJingQuShi.html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热点：纳米银墨水、纳米级油墨、纳米银涂层、纳米银涂层的作用、纳米银涂层会脱落吗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dca7a3eb54090" w:history="1">
      <w:r>
        <w:rPr>
          <w:rStyle w:val="Hyperlink"/>
        </w:rPr>
        <w:t>2026-2032年中国纳米银油墨行业发展调研与行业前景分析报告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aMiYinYouMoHangYeQianJingQuShi.html" TargetMode="External" Id="Rce40ed439f2c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aMiYinYouMoHangYeQianJingQuShi.html" TargetMode="External" Id="R0cedca7a3eb5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2026-05-23T05:10:55Z</dcterms:created>
  <dcterms:modified xsi:type="dcterms:W3CDTF">2026-05-23T06:10:55Z</dcterms:modified>
  <dc:subject>2026-2032年中国纳米银油墨行业发展调研与行业前景分析报告</dc:subject>
  <dc:title>2026-2032年中国纳米银油墨行业发展调研与行业前景分析报告</dc:title>
  <cp:keywords>2026-2032年中国纳米银油墨行业发展调研与行业前景分析报告</cp:keywords>
  <dc:description>2026-2032年中国纳米银油墨行业发展调研与行业前景分析报告</dc:description>
</cp:coreProperties>
</file>