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11c904a994e2f" w:history="1">
              <w:r>
                <w:rPr>
                  <w:rStyle w:val="Hyperlink"/>
                </w:rPr>
                <w:t>2025-2031年中国燃机发电发展现状分析与市场前景预测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11c904a994e2f" w:history="1">
              <w:r>
                <w:rPr>
                  <w:rStyle w:val="Hyperlink"/>
                </w:rPr>
                <w:t>2025-2031年中国燃机发电发展现状分析与市场前景预测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11c904a994e2f" w:history="1">
                <w:r>
                  <w:rPr>
                    <w:rStyle w:val="Hyperlink"/>
                  </w:rPr>
                  <w:t>https://www.20087.com/9/70/RanJiFaDianShiChangXianZhuangHeQianJing.html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机发电是利用燃气轮机燃烧天然气、轻油或合成气产生高温高压燃气驱动涡轮旋转，进而带动发电机输出电能的发电方式，广泛应用于调峰电站、热电联产（CHP）、分布式能源与工业自备电源。燃机发电主流机型为重型与航改型燃气轮机，具备启动迅速、效率较高与负荷响应快的特点。系统通常采用单循环或联合循环配置，后者通过余热锅炉回收排气热量产生蒸汽驱动汽轮机，显著提升整体能源利用率。控制系统集成燃烧管理、振动监测与排放调控，确保稳定运行与氮氧化物达标排放。设备需定期进行热通道检查与叶片清洗，维护周期受燃料清洁度与运行工况影响。</w:t>
      </w:r>
      <w:r>
        <w:rPr>
          <w:rFonts w:hint="eastAsia"/>
        </w:rPr>
        <w:br/>
      </w:r>
      <w:r>
        <w:rPr>
          <w:rFonts w:hint="eastAsia"/>
        </w:rPr>
        <w:t>　　未来，燃机发电将向燃料灵活性、低碳运行与智能运维方向发展。燃烧室将优化设计以适应高比例氢气、沼气或合成燃料的混烧，支持能源结构转型。干式低氮氧化物（DLN）燃烧技术将持续升级，结合实时排放监测实现动态优化。数字化孪生模型将用于预测热应力分布与部件寿命，指导维护计划与运行策略调整。远程诊断平台将整合振动、温度与性能数据，提供故障预警与优化建议。余热利用系统将拓展至制冷、海水淡化或多级热利用，提升综合能源效率。整体来看，燃机发电将从化石燃料主导的发电单元升级为集多燃料适应、近零排放与系统协同的灵活能源枢纽，推动电力系统向更清洁、更高效、更智能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11c904a994e2f" w:history="1">
        <w:r>
          <w:rPr>
            <w:rStyle w:val="Hyperlink"/>
          </w:rPr>
          <w:t>2025-2031年中国燃机发电发展现状分析与市场前景预测</w:t>
        </w:r>
      </w:hyperlink>
      <w:r>
        <w:rPr>
          <w:rFonts w:hint="eastAsia"/>
        </w:rPr>
        <w:t>》依托国家统计局、行业协会的详实数据，结合当前宏观经济环境与政策背景，系统剖析了燃机发电行业的市场规模、技术现状及未来发展方向。报告全面梳理了燃机发电行业运行态势，重点分析了燃机发电细分领域的动态变化，并对行业内的重点企业及竞争格局进行了解读。通过对燃机发电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燃机发电行业概述</w:t>
      </w:r>
      <w:r>
        <w:rPr>
          <w:rFonts w:hint="eastAsia"/>
        </w:rPr>
        <w:br/>
      </w:r>
      <w:r>
        <w:rPr>
          <w:rFonts w:hint="eastAsia"/>
        </w:rPr>
        <w:t>　　第一节 燃机发电定义与分类</w:t>
      </w:r>
      <w:r>
        <w:rPr>
          <w:rFonts w:hint="eastAsia"/>
        </w:rPr>
        <w:br/>
      </w:r>
      <w:r>
        <w:rPr>
          <w:rFonts w:hint="eastAsia"/>
        </w:rPr>
        <w:t>　　第二节 燃机发电应用领域</w:t>
      </w:r>
      <w:r>
        <w:rPr>
          <w:rFonts w:hint="eastAsia"/>
        </w:rPr>
        <w:br/>
      </w:r>
      <w:r>
        <w:rPr>
          <w:rFonts w:hint="eastAsia"/>
        </w:rPr>
        <w:t>　　第三节 燃机发电行业经济指标分析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燃机发电产业链及经营模式分析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三、燃机发电销售模式及销售渠道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全球燃机发电市场发展综述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2019-2024年全球燃机发电市场规模与趋势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主要国家与地区燃机发电市场分析</w:t>
      </w:r>
      <w:r>
        <w:rPr>
          <w:rFonts w:hint="eastAsia"/>
        </w:rPr>
        <w:br/>
      </w:r>
      <w:r>
        <w:rPr>
          <w:rFonts w:hint="eastAsia"/>
        </w:rPr>
        <w:t>　　第三节 2025-2031年全球燃机发电行业发展趋势与前景预测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中国燃机发电行业市场分析</w:t>
      </w:r>
      <w:r>
        <w:rPr>
          <w:rFonts w:hint="eastAsia"/>
        </w:rPr>
        <w:br/>
      </w:r>
      <w:r>
        <w:rPr>
          <w:rFonts w:hint="eastAsia"/>
        </w:rPr>
        <w:t>　　第一节 2024-2025年燃机发电产能与投资动态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一、国内燃机发电产能及利用情况</w:t>
      </w:r>
      <w:r>
        <w:rPr>
          <w:rFonts w:hint="eastAsia"/>
        </w:rPr>
        <w:br/>
      </w:r>
      <w:r>
        <w:rPr>
          <w:rFonts w:hint="eastAsia"/>
        </w:rPr>
        <w:t>　　　　二、燃机发电产能扩张与投资动态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2025-2031年燃机发电行业产量统计与趋势预测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一、2019-2024年燃机发电行业产量数据统计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1、2019-2024年燃机发电产量及增长趋势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2、2019-2024年燃机发电细分产品产量及份额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二、影响燃机发电产量的关键因素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三、2025-2031年燃机发电产量预测</w:t>
      </w:r>
      <w:r>
        <w:rPr>
          <w:rFonts w:hint="eastAsia"/>
        </w:rPr>
        <w:br/>
      </w:r>
      <w:r>
        <w:rPr>
          <w:rFonts w:hint="eastAsia"/>
        </w:rPr>
        <w:t>　　第三节 2025-2031年燃机发电市场需求与销售分析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一、2024-2025年燃机发电行业需求现状</w:t>
      </w:r>
      <w:r>
        <w:rPr>
          <w:rFonts w:hint="eastAsia"/>
        </w:rPr>
        <w:br/>
      </w:r>
      <w:r>
        <w:rPr>
          <w:rFonts w:hint="eastAsia"/>
        </w:rPr>
        <w:t>　　　　二、燃机发电客户群体与需求特点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三、2019-2024年燃机发电行业销售规模分析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四、2025-2031年燃机发电市场增长潜力与规模预测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中国燃机发电细分市场与下游应用领域分析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燃机发电细分市场分析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一、2024-2025年燃机发电主要细分产品市场现状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燃机发电下游应用与客户群体分析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一、2024-2025年燃机发电各应用领域市场现状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2024-2025年燃机发电行业技术发展现状及趋势分析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燃机发电行业技术发展现状分析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国内外燃机发电行业技术差异与原因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燃机发电行业技术发展方向、趋势预测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提升燃机发电行业技术能力策略建议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燃机发电价格机制与竞争策略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一、2019-2024年燃机发电市场价格走势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燃机发电定价策略与方法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2025-2031年燃机发电价格竞争态势与趋势预测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中国燃机发电行业重点区域市场研究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2024-2025年重点区域燃机发电市场发展概况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二、2019-2024年燃机发电市场需求规模情况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三、2025-2031年燃机发电行业发展潜力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二、2019-2024年燃机发电市场需求规模情况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三、2025-2031年燃机发电行业发展潜力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二、2019-2024年燃机发电市场需求规模情况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三、2025-2031年燃机发电行业发展潜力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二、2019-2024年燃机发电市场需求规模情况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三、2025-2031年燃机发电行业发展潜力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二、2019-2024年燃机发电市场需求规模情况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三、2025-2031年燃机发电行业发展潜力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2019-2024年中国燃机发电行业进出口情况分析</w:t>
      </w:r>
      <w:r>
        <w:rPr>
          <w:rFonts w:hint="eastAsia"/>
        </w:rPr>
        <w:br/>
      </w:r>
      <w:r>
        <w:rPr>
          <w:rFonts w:hint="eastAsia"/>
        </w:rPr>
        <w:t>　　第一节 燃机发电行业进口情况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一、2019-2024年燃机发电进口规模及增长情况</w:t>
      </w:r>
      <w:r>
        <w:rPr>
          <w:rFonts w:hint="eastAsia"/>
        </w:rPr>
        <w:br/>
      </w:r>
      <w:r>
        <w:rPr>
          <w:rFonts w:hint="eastAsia"/>
        </w:rPr>
        <w:t>　　　　二、燃机发电主要进口来源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燃机发电行业出口情况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一、2019-2024年燃机发电出口规模及增长情况</w:t>
      </w:r>
      <w:r>
        <w:rPr>
          <w:rFonts w:hint="eastAsia"/>
        </w:rPr>
        <w:br/>
      </w:r>
      <w:r>
        <w:rPr>
          <w:rFonts w:hint="eastAsia"/>
        </w:rPr>
        <w:t>　　　　二、燃机发电主要出口目的地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2019-2024年中国燃机发电行业总体发展与财务状况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2019-2024年中国燃机发电行业规模情况</w:t>
      </w:r>
      <w:r>
        <w:rPr>
          <w:rFonts w:hint="eastAsia"/>
        </w:rPr>
        <w:br/>
      </w:r>
      <w:r>
        <w:rPr>
          <w:rFonts w:hint="eastAsia"/>
        </w:rPr>
        <w:t>　　　　一、燃机发电行业企业数量规模</w:t>
      </w:r>
      <w:r>
        <w:rPr>
          <w:rFonts w:hint="eastAsia"/>
        </w:rPr>
        <w:br/>
      </w:r>
      <w:r>
        <w:rPr>
          <w:rFonts w:hint="eastAsia"/>
        </w:rPr>
        <w:t>　　　　二、燃机发电行业从业人员规模</w:t>
      </w:r>
      <w:r>
        <w:rPr>
          <w:rFonts w:hint="eastAsia"/>
        </w:rPr>
        <w:br/>
      </w:r>
      <w:r>
        <w:rPr>
          <w:rFonts w:hint="eastAsia"/>
        </w:rPr>
        <w:t>　　　　三、燃机发电行业市场敏感性分析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2019-2024年中国燃机发电行业财务能力分析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一、燃机发电行业盈利能力</w:t>
      </w:r>
      <w:r>
        <w:rPr>
          <w:rFonts w:hint="eastAsia"/>
        </w:rPr>
        <w:br/>
      </w:r>
      <w:r>
        <w:rPr>
          <w:rFonts w:hint="eastAsia"/>
        </w:rPr>
        <w:t>　　　　二、燃机发电行业偿债能力</w:t>
      </w:r>
      <w:r>
        <w:rPr>
          <w:rFonts w:hint="eastAsia"/>
        </w:rPr>
        <w:br/>
      </w:r>
      <w:r>
        <w:rPr>
          <w:rFonts w:hint="eastAsia"/>
        </w:rPr>
        <w:t>　　　　三、燃机发电行业营运能力</w:t>
      </w:r>
      <w:r>
        <w:rPr>
          <w:rFonts w:hint="eastAsia"/>
        </w:rPr>
        <w:br/>
      </w:r>
      <w:r>
        <w:rPr>
          <w:rFonts w:hint="eastAsia"/>
        </w:rPr>
        <w:t>　　　　四、燃机发电行业发展能力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燃机发电行业重点企业调研分析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二、企业燃机发电业务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二、企业燃机发电业务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二、企业燃机发电业务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二、企业燃机发电业务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二、企业燃机发电业务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二、企业燃机发电业务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中国燃机发电行业竞争格局分析</w:t>
      </w:r>
      <w:r>
        <w:rPr>
          <w:rFonts w:hint="eastAsia"/>
        </w:rPr>
        <w:br/>
      </w:r>
      <w:r>
        <w:rPr>
          <w:rFonts w:hint="eastAsia"/>
        </w:rPr>
        <w:t>　　第一节 燃机发电行业竞争格局总览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2024-2025年燃机发电行业竞争力分析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2019-2024年燃机发电行业企业并购活动分析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2024-2025年燃机发电行业会展与招投标活动分析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一、燃机发电行业会展活动及其市场影响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2025年中国燃机发电企业发展企业发展策略与建议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燃机发电销售模式与渠道策略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燃机发电品牌与市场推广策略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燃机发电研发投入与技术创新能力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燃机发电合作联盟与资源整合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中国燃机发电行业风险与对策</w:t>
      </w:r>
      <w:r>
        <w:rPr>
          <w:rFonts w:hint="eastAsia"/>
        </w:rPr>
        <w:br/>
      </w:r>
      <w:r>
        <w:rPr>
          <w:rFonts w:hint="eastAsia"/>
        </w:rPr>
        <w:t>　　第一节 燃机发电行业SWOT分析</w:t>
      </w:r>
      <w:r>
        <w:rPr>
          <w:rFonts w:hint="eastAsia"/>
        </w:rPr>
        <w:br/>
      </w:r>
      <w:r>
        <w:rPr>
          <w:rFonts w:hint="eastAsia"/>
        </w:rPr>
        <w:t>　　　　一、燃机发电行业优势</w:t>
      </w:r>
      <w:r>
        <w:rPr>
          <w:rFonts w:hint="eastAsia"/>
        </w:rPr>
        <w:br/>
      </w:r>
      <w:r>
        <w:rPr>
          <w:rFonts w:hint="eastAsia"/>
        </w:rPr>
        <w:t>　　　　二、燃机发电行业劣势</w:t>
      </w:r>
      <w:r>
        <w:rPr>
          <w:rFonts w:hint="eastAsia"/>
        </w:rPr>
        <w:br/>
      </w:r>
      <w:r>
        <w:rPr>
          <w:rFonts w:hint="eastAsia"/>
        </w:rPr>
        <w:t>　　　　三、燃机发电市场机会</w:t>
      </w:r>
      <w:r>
        <w:rPr>
          <w:rFonts w:hint="eastAsia"/>
        </w:rPr>
        <w:br/>
      </w:r>
      <w:r>
        <w:rPr>
          <w:rFonts w:hint="eastAsia"/>
        </w:rPr>
        <w:t>　　　　四、燃机发电市场威胁</w:t>
      </w:r>
      <w:r>
        <w:rPr>
          <w:rFonts w:hint="eastAsia"/>
        </w:rPr>
        <w:br/>
      </w:r>
      <w:r>
        <w:rPr>
          <w:rFonts w:hint="eastAsia"/>
        </w:rPr>
        <w:t>　　第二节 燃机发电行业风险及对策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2025-2031年中国燃机发电行业前景与发展趋势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2024-2025年燃机发电行业发展环境分析</w:t>
      </w:r>
      <w:r>
        <w:rPr>
          <w:rFonts w:hint="eastAsia"/>
        </w:rPr>
        <w:br/>
      </w:r>
      <w:r>
        <w:rPr>
          <w:rFonts w:hint="eastAsia"/>
        </w:rPr>
        <w:t>　　　　一、燃机发电行业主管部门与监管体制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二、燃机发电行业主要法律法规及政策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三、燃机发电行业标准与质量监管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2025-2031年燃机发电行业发展趋势与方向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2025-2031年燃机发电行业发展潜力与机遇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燃机发电行业研究结论与建议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中:智林－燃机发电行业发展建议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燃机发电行业历程</w:t>
      </w:r>
      <w:r>
        <w:rPr>
          <w:rFonts w:hint="eastAsia"/>
        </w:rPr>
        <w:br/>
      </w:r>
      <w:r>
        <w:rPr>
          <w:rFonts w:hint="eastAsia"/>
        </w:rPr>
        <w:t>　　图表 燃机发电行业生命周期</w:t>
      </w:r>
      <w:r>
        <w:rPr>
          <w:rFonts w:hint="eastAsia"/>
        </w:rPr>
        <w:br/>
      </w:r>
      <w:r>
        <w:rPr>
          <w:rFonts w:hint="eastAsia"/>
        </w:rPr>
        <w:t>　　图表 燃机发电行业产业链分析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2019-2024年中国燃机发电行业市场规模及增长情况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2019-2024年燃机发电行业市场容量分析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2019-2024年中国燃机发电行业产能统计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2019-2024年中国燃机发电行业产量及增长趋势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2019-2024年中国燃机发电市场需求量及增速统计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2024年中国燃机发电行业需求领域分布格局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2019-2024年中国燃机发电行业销售收入分析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2019-2024年中国燃机发电行业盈利情况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2019-2024年中国燃机发电行业利润总额统计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2019-2024年中国燃机发电进口数量分析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2019-2024年中国燃机发电进口金额分析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2019-2024年中国燃机发电出口数量分析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2019-2024年中国燃机发电出口金额分析</w:t>
      </w:r>
      <w:r>
        <w:rPr>
          <w:rFonts w:hint="eastAsia"/>
        </w:rPr>
        <w:br/>
      </w:r>
      <w:r>
        <w:rPr>
          <w:rFonts w:hint="eastAsia"/>
        </w:rPr>
        <w:t>　　图表 2024年中国燃机发电进口国家及地区分析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2024年中国燃机发电出口国家及地区分析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2019-2024年中国燃机发电行业企业数量情况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2019-2024年中国燃机发电行业企业平均规模情况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**地区燃机发电市场规模及增长情况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**地区燃机发电行业市场需求情况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**地区燃机发电市场规模及增长情况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**地区燃机发电行业市场需求情况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**地区燃机发电市场规模及增长情况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**地区燃机发电行业市场需求情况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**地区燃机发电市场规模及增长情况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**地区燃机发电行业市场需求情况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燃机发电重点企业（一）基本信息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燃机发电重点企业（一）经营情况分析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燃机发电重点企业（一）主要经济指标情况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燃机发电重点企业（一）盈利能力情况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燃机发电重点企业（一）偿债能力情况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燃机发电重点企业（一）运营能力情况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燃机发电重点企业（一）成长能力情况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燃机发电重点企业（二）基本信息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燃机发电重点企业（二）经营情况分析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燃机发电重点企业（二）主要经济指标情况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燃机发电重点企业（二）盈利能力情况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燃机发电重点企业（二）偿债能力情况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燃机发电重点企业（二）运营能力情况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燃机发电重点企业（二）成长能力情况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燃机发电重点企业（三）基本信息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燃机发电重点企业（三）经营情况分析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燃机发电重点企业（三）主要经济指标情况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燃机发电重点企业（三）盈利能力情况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燃机发电重点企业（三）偿债能力情况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燃机发电重点企业（三）运营能力情况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燃机发电重点企业（三）成长能力情况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2025-2031年中国燃机发电行业产能预测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2025-2031年中国燃机发电行业产量预测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2025-2031年中国燃机发电市场需求量预测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2025-2031年中国燃机发电行业供需平衡预测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2025-2031年中国燃机发电行业市场容量预测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2025-2031年中国燃机发电行业市场规模预测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2025-2031年中国燃机发电市场前景分析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2025-2031年中国燃机发电行业发展趋势预测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11c904a994e2f" w:history="1">
        <w:r>
          <w:rPr>
            <w:rStyle w:val="Hyperlink"/>
          </w:rPr>
          <w:t>2025-2031年中国燃机发电发展现状分析与市场前景预测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11c904a994e2f" w:history="1">
        <w:r>
          <w:rPr>
            <w:rStyle w:val="Hyperlink"/>
          </w:rPr>
          <w:t>https://www.20087.com/9/70/RanJiFaDianShiChangXianZhuangHeQianJing.html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2d882f2d84b87" w:history="1">
      <w:r>
        <w:rPr>
          <w:rStyle w:val="Hyperlink"/>
        </w:rPr>
        <w:t>2025-2031年中国燃机发电发展现状分析与市场前景预测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RanJiFaDianShiChangXianZhuangHeQianJing.html" TargetMode="External" Id="R2aa11c904a99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RanJiFaDianShiChangXianZhuangHeQianJing.html" TargetMode="External" Id="Rcbe2d882f2d8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2025-09-27T03:47:20Z</dcterms:created>
  <dcterms:modified xsi:type="dcterms:W3CDTF">2025-09-27T04:47:20Z</dcterms:modified>
  <dc:subject>2025-2031年中国燃机发电发展现状分析与市场前景预测</dc:subject>
  <dc:title>2025-2031年中国燃机发电发展现状分析与市场前景预测</dc:title>
  <cp:keywords>2025-2031年中国燃机发电发展现状分析与市场前景预测</cp:keywords>
  <dc:description>2025-2031年中国燃机发电发展现状分析与市场前景预测</dc:description>
</cp:coreProperties>
</file>