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fd40562fe48de" w:history="1">
              <w:r>
                <w:rPr>
                  <w:rStyle w:val="Hyperlink"/>
                </w:rPr>
                <w:t>2023-2029年中国钢材行业投资前景分析及发展趋势研究报告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fd40562fe48de" w:history="1">
              <w:r>
                <w:rPr>
                  <w:rStyle w:val="Hyperlink"/>
                </w:rPr>
                <w:t>2023-2029年中国钢材行业投资前景分析及发展趋势研究报告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fd40562fe48de" w:history="1">
                <w:r>
                  <w:rPr>
                    <w:rStyle w:val="Hyperlink"/>
                  </w:rPr>
                  <w:t>https://www.20087.com/A/50/GangCaiDiaoYanBaoGao.html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是重要的基础原材料，广泛应用于建筑、制造业等多个领域。近年来，随着钢铁行业技术的进步和环保要求的提高，钢材的生产和应用都呈现出了新的特点。目前，钢材不仅在强度和韧性方面有所提升，而且在节能环保方面也有了显著改善。随着绿色建筑和新能源汽车等新兴领域的快速发展，对高性能钢材的需求也在不断增加。</w:t>
      </w:r>
      <w:r>
        <w:rPr>
          <w:rFonts w:hint="eastAsia"/>
        </w:rPr>
        <w:br/>
      </w:r>
      <w:r>
        <w:rPr>
          <w:rFonts w:hint="eastAsia"/>
        </w:rPr>
        <w:t>　　未来，钢材行业将更加注重技术创新和可持续发展。一方面，通过引入新材料和新技术，提高钢材的综合性能，如耐腐蚀性、可焊性等，以满足不同应用场景的需求。另一方面，随着环保法规的趋严，钢材生产商将更加注重节能减排，采用更加环保的生产工艺，减少对环境的影响。此外，随着智能制造技术的应用，钢材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fd40562fe48de" w:history="1">
        <w:r>
          <w:rPr>
            <w:rStyle w:val="Hyperlink"/>
          </w:rPr>
          <w:t>2023-2029年中国钢材行业投资前景分析及发展趋势研究报告</w:t>
        </w:r>
      </w:hyperlink>
      <w:r>
        <w:rPr>
          <w:rFonts w:hint="eastAsia"/>
        </w:rPr>
        <w:t>》全面分析了钢材行业的市场规模、供需状况及产业链结构，深入探讨了钢材各细分市场的品牌竞争情况和价格动态，聚焦钢材重点企业经营现状，揭示了行业的集中度和竞争格局。此外，钢材报告对钢材行业的市场前景进行了科学预测，揭示了行业未来的发展趋势、潜在风险和机遇。钢材报告旨在为钢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钢材产品概述</w:t>
      </w:r>
      <w:r>
        <w:rPr>
          <w:rFonts w:hint="eastAsia"/>
        </w:rPr>
        <w:br/>
      </w:r>
      <w:r>
        <w:rPr>
          <w:rFonts w:hint="eastAsia"/>
        </w:rPr>
        <w:t>　　第一节 钢材产品定义</w:t>
      </w:r>
      <w:r>
        <w:rPr>
          <w:rFonts w:hint="eastAsia"/>
        </w:rPr>
        <w:br/>
      </w:r>
      <w:r>
        <w:rPr>
          <w:rFonts w:hint="eastAsia"/>
        </w:rPr>
        <w:t>　　第二节 钢材产品特点</w:t>
      </w:r>
      <w:r>
        <w:rPr>
          <w:rFonts w:hint="eastAsia"/>
        </w:rPr>
        <w:br/>
      </w:r>
      <w:r>
        <w:rPr>
          <w:rFonts w:hint="eastAsia"/>
        </w:rPr>
        <w:t>　　第三节 钢材产品用途分析</w:t>
      </w:r>
      <w:r>
        <w:rPr>
          <w:rFonts w:hint="eastAsia"/>
        </w:rPr>
        <w:br/>
      </w:r>
      <w:r>
        <w:rPr>
          <w:rFonts w:hint="eastAsia"/>
        </w:rPr>
        <w:t>　　第四节 钢材行业发展历程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2022-2023年中国钢材行业发展环境分析</w:t>
      </w:r>
      <w:r>
        <w:rPr>
          <w:rFonts w:hint="eastAsia"/>
        </w:rPr>
        <w:br/>
      </w:r>
      <w:r>
        <w:rPr>
          <w:rFonts w:hint="eastAsia"/>
        </w:rPr>
        <w:t>　　第一节 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一、钢材行业相关政策</w:t>
      </w:r>
      <w:r>
        <w:rPr>
          <w:rFonts w:hint="eastAsia"/>
        </w:rPr>
        <w:br/>
      </w:r>
      <w:r>
        <w:rPr>
          <w:rFonts w:hint="eastAsia"/>
        </w:rPr>
        <w:t>　　　　二、钢材行业相关标准</w:t>
      </w:r>
      <w:r>
        <w:rPr>
          <w:rFonts w:hint="eastAsia"/>
        </w:rPr>
        <w:br/>
      </w:r>
      <w:r>
        <w:rPr>
          <w:rFonts w:hint="eastAsia"/>
        </w:rPr>
        <w:t>　　第三节 钢材行业技术环境分析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2022-2023年世界钢材行业市场运行形势分析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2022-2023年全球钢材行业发展概况</w:t>
      </w:r>
      <w:r>
        <w:rPr>
          <w:rFonts w:hint="eastAsia"/>
        </w:rPr>
        <w:br/>
      </w:r>
      <w:r>
        <w:rPr>
          <w:rFonts w:hint="eastAsia"/>
        </w:rPr>
        <w:t>　　第二节 世界钢材行业发展走势</w:t>
      </w:r>
      <w:r>
        <w:rPr>
          <w:rFonts w:hint="eastAsia"/>
        </w:rPr>
        <w:br/>
      </w:r>
      <w:r>
        <w:rPr>
          <w:rFonts w:hint="eastAsia"/>
        </w:rPr>
        <w:t>　　　　一、全球钢材行业市场分布情况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2018-2023年中国钢材行业总体规模</w:t>
      </w:r>
      <w:r>
        <w:rPr>
          <w:rFonts w:hint="eastAsia"/>
        </w:rPr>
        <w:br/>
      </w:r>
      <w:r>
        <w:rPr>
          <w:rFonts w:hint="eastAsia"/>
        </w:rPr>
        <w:t>　　第二节 中国钢材行业盈利情况分析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中国钢材行业供给概况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一、2018-2023年中国钢材供给情况分析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二、2023年中国钢材行业供给特点分析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三、2023-2029年中国钢材行业供给预测</w:t>
      </w:r>
      <w:r>
        <w:rPr>
          <w:rFonts w:hint="eastAsia"/>
        </w:rPr>
        <w:br/>
      </w:r>
      <w:r>
        <w:rPr>
          <w:rFonts w:hint="eastAsia"/>
        </w:rPr>
        <w:t>　　第四节 中国钢材行业需求概况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一、2018-2023年中国钢材行业需求情况分析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三、2023-2029年中国钢材市场需求预测</w:t>
      </w:r>
      <w:r>
        <w:rPr>
          <w:rFonts w:hint="eastAsia"/>
        </w:rPr>
        <w:br/>
      </w:r>
      <w:r>
        <w:rPr>
          <w:rFonts w:hint="eastAsia"/>
        </w:rPr>
        <w:t>　　第五节 钢材产业供需平衡状况分析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中国钢材行业进口情况分析预测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一、2018-2023年中国钢材行业进口情况分析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二、2022-2023年中国钢材行业进口特点分析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三、2023-2029年中国钢材行业进口情况预测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一、2018-2023年中国钢材行业出口情况分析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二、2022-2023年中国钢材行业出口特点分析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二、2023-2029年中国钢材行业出口情况预测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钢材行业规模分析及预测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一、2018-2023年钢材行业资产规模变化分析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二、2023-2029年钢材行业资产规模预测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三、2018-2023年钢材行业收入和利润变化分析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四、2023-2029年钢材行业收入和利润预测</w:t>
      </w:r>
      <w:r>
        <w:rPr>
          <w:rFonts w:hint="eastAsia"/>
        </w:rPr>
        <w:br/>
      </w:r>
      <w:r>
        <w:rPr>
          <w:rFonts w:hint="eastAsia"/>
        </w:rPr>
        <w:t>　　第二节 钢材行业效益分析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一、2018-2023年钢材行业三费变化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二、2018-2023年钢材行业效益分析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钢材上游行业发展分析</w:t>
      </w:r>
      <w:r>
        <w:rPr>
          <w:rFonts w:hint="eastAsia"/>
        </w:rPr>
        <w:br/>
      </w:r>
      <w:r>
        <w:rPr>
          <w:rFonts w:hint="eastAsia"/>
        </w:rPr>
        <w:t>　　　　一、钢材上游行业发展现状</w:t>
      </w:r>
      <w:r>
        <w:rPr>
          <w:rFonts w:hint="eastAsia"/>
        </w:rPr>
        <w:br/>
      </w:r>
      <w:r>
        <w:rPr>
          <w:rFonts w:hint="eastAsia"/>
        </w:rPr>
        <w:t>　　　　二、钢材上游行业发展趋势预测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三、行业新动态及其对钢材行业的影响分析</w:t>
      </w:r>
      <w:r>
        <w:rPr>
          <w:rFonts w:hint="eastAsia"/>
        </w:rPr>
        <w:br/>
      </w:r>
      <w:r>
        <w:rPr>
          <w:rFonts w:hint="eastAsia"/>
        </w:rPr>
        <w:t>　　第二节 钢材下游行业发展分析</w:t>
      </w:r>
      <w:r>
        <w:rPr>
          <w:rFonts w:hint="eastAsia"/>
        </w:rPr>
        <w:br/>
      </w:r>
      <w:r>
        <w:rPr>
          <w:rFonts w:hint="eastAsia"/>
        </w:rPr>
        <w:t>　　　　一、钢材下游行业发展现状</w:t>
      </w:r>
      <w:r>
        <w:rPr>
          <w:rFonts w:hint="eastAsia"/>
        </w:rPr>
        <w:br/>
      </w:r>
      <w:r>
        <w:rPr>
          <w:rFonts w:hint="eastAsia"/>
        </w:rPr>
        <w:t>　　　　二、钢材下游行业发展趋势预测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钢材行业竞争格局分析</w:t>
      </w:r>
      <w:r>
        <w:rPr>
          <w:rFonts w:hint="eastAsia"/>
        </w:rPr>
        <w:br/>
      </w:r>
      <w:r>
        <w:rPr>
          <w:rFonts w:hint="eastAsia"/>
        </w:rPr>
        <w:t>　　第一节 钢材行业集中度分析</w:t>
      </w:r>
      <w:r>
        <w:rPr>
          <w:rFonts w:hint="eastAsia"/>
        </w:rPr>
        <w:br/>
      </w:r>
      <w:r>
        <w:rPr>
          <w:rFonts w:hint="eastAsia"/>
        </w:rPr>
        <w:t>　　　　一、钢材市场集中度分析</w:t>
      </w:r>
      <w:r>
        <w:rPr>
          <w:rFonts w:hint="eastAsia"/>
        </w:rPr>
        <w:br/>
      </w:r>
      <w:r>
        <w:rPr>
          <w:rFonts w:hint="eastAsia"/>
        </w:rPr>
        <w:t>　　　　二、钢材企业集中度分析</w:t>
      </w:r>
      <w:r>
        <w:rPr>
          <w:rFonts w:hint="eastAsia"/>
        </w:rPr>
        <w:br/>
      </w:r>
      <w:r>
        <w:rPr>
          <w:rFonts w:hint="eastAsia"/>
        </w:rPr>
        <w:t>　　　　三、钢材区域集中度分析</w:t>
      </w:r>
      <w:r>
        <w:rPr>
          <w:rFonts w:hint="eastAsia"/>
        </w:rPr>
        <w:br/>
      </w:r>
      <w:r>
        <w:rPr>
          <w:rFonts w:hint="eastAsia"/>
        </w:rPr>
        <w:t>　　第二节 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一、2022-2023年钢材行业竞争分析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二、2022-2023年中外钢材产品竞争分析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三、2018-2023年中国钢材市场竞争分析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第二节 钢材领先企业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第三节 钢材代表企业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第四节 钢材标杆企业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第五节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中国钢材市场竞争策略建议</w:t>
      </w:r>
      <w:r>
        <w:rPr>
          <w:rFonts w:hint="eastAsia"/>
        </w:rPr>
        <w:br/>
      </w:r>
      <w:r>
        <w:rPr>
          <w:rFonts w:hint="eastAsia"/>
        </w:rPr>
        <w:t>　　　　一、钢材市场定位策略建议</w:t>
      </w:r>
      <w:r>
        <w:rPr>
          <w:rFonts w:hint="eastAsia"/>
        </w:rPr>
        <w:br/>
      </w:r>
      <w:r>
        <w:rPr>
          <w:rFonts w:hint="eastAsia"/>
        </w:rPr>
        <w:t>　　　　二、钢材产品开发策略建议</w:t>
      </w:r>
      <w:r>
        <w:rPr>
          <w:rFonts w:hint="eastAsia"/>
        </w:rPr>
        <w:br/>
      </w:r>
      <w:r>
        <w:rPr>
          <w:rFonts w:hint="eastAsia"/>
        </w:rPr>
        <w:t>　　　　三、钢材渠道竞争策略建议</w:t>
      </w:r>
      <w:r>
        <w:rPr>
          <w:rFonts w:hint="eastAsia"/>
        </w:rPr>
        <w:br/>
      </w:r>
      <w:r>
        <w:rPr>
          <w:rFonts w:hint="eastAsia"/>
        </w:rPr>
        <w:t>　　　　四、钢材品牌竞争策略建议</w:t>
      </w:r>
      <w:r>
        <w:rPr>
          <w:rFonts w:hint="eastAsia"/>
        </w:rPr>
        <w:br/>
      </w:r>
      <w:r>
        <w:rPr>
          <w:rFonts w:hint="eastAsia"/>
        </w:rPr>
        <w:t>　　　　五、钢材价格竞争策略建议</w:t>
      </w:r>
      <w:r>
        <w:rPr>
          <w:rFonts w:hint="eastAsia"/>
        </w:rPr>
        <w:br/>
      </w:r>
      <w:r>
        <w:rPr>
          <w:rFonts w:hint="eastAsia"/>
        </w:rPr>
        <w:t>　　　　六、钢材客户服务策略建议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中国钢材产业竞争战略建议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一、济研：钢材竞争战略选择建议</w:t>
      </w:r>
      <w:r>
        <w:rPr>
          <w:rFonts w:hint="eastAsia"/>
        </w:rPr>
        <w:br/>
      </w:r>
      <w:r>
        <w:rPr>
          <w:rFonts w:hint="eastAsia"/>
        </w:rPr>
        <w:t>　　　　二、钢材产业升级策略建议</w:t>
      </w:r>
      <w:r>
        <w:rPr>
          <w:rFonts w:hint="eastAsia"/>
        </w:rPr>
        <w:br/>
      </w:r>
      <w:r>
        <w:rPr>
          <w:rFonts w:hint="eastAsia"/>
        </w:rPr>
        <w:t>　　　　三、钢材产业转移策略建议</w:t>
      </w:r>
      <w:r>
        <w:rPr>
          <w:rFonts w:hint="eastAsia"/>
        </w:rPr>
        <w:br/>
      </w:r>
      <w:r>
        <w:rPr>
          <w:rFonts w:hint="eastAsia"/>
        </w:rPr>
        <w:t>　　　　四、钢材价值链定位建议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一、未来钢材行业发展分析</w:t>
      </w:r>
      <w:r>
        <w:rPr>
          <w:rFonts w:hint="eastAsia"/>
        </w:rPr>
        <w:br/>
      </w:r>
      <w:r>
        <w:rPr>
          <w:rFonts w:hint="eastAsia"/>
        </w:rPr>
        <w:t>　　　　二、未来钢材行业技术开发方向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2023-2029年钢材行业运行状况预测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一、2023-2029年钢材行业工业总产值预测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二、2023-2029年钢材行业销售收入预测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三、2023-2029年钢材行业总资产预测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业内专家对中国钢材行业投资的建议及观点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钢材行业投资机遇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一、中国强劲的经济增长率对钢材行业的支撑</w:t>
      </w:r>
      <w:r>
        <w:rPr>
          <w:rFonts w:hint="eastAsia"/>
        </w:rPr>
        <w:br/>
      </w:r>
      <w:r>
        <w:rPr>
          <w:rFonts w:hint="eastAsia"/>
        </w:rPr>
        <w:t>　　　　二、钢材企业在危机中的竞争优势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钢材行业投资风险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钢材行业应对策略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中⋅智林⋅：钢材市场的重点客户战略实施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2018-2023年中国钢材市场需求量及增速统计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2018-2023年中国钢材行业市场规模及增长情况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2023-2029年中国钢材市场需求量预测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2023-2029年中国钢材市场前景分析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2023-2029年中国钢材行业发展趋势预测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fd40562fe48de" w:history="1">
        <w:r>
          <w:rPr>
            <w:rStyle w:val="Hyperlink"/>
          </w:rPr>
          <w:t>2023-2029年中国钢材行业投资前景分析及发展趋势研究报告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fd40562fe48de" w:history="1">
        <w:r>
          <w:rPr>
            <w:rStyle w:val="Hyperlink"/>
          </w:rPr>
          <w:t>https://www.20087.com/A/50/GangCaiDiaoYanBaoGao.html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e0ebe85d04a46" w:history="1">
      <w:r>
        <w:rPr>
          <w:rStyle w:val="Hyperlink"/>
        </w:rPr>
        <w:t>2023-2029年中国钢材行业投资前景分析及发展趋势研究报告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GangCaiDiaoYanBaoGao.html" TargetMode="External" Id="R972fd40562fe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GangCaiDiaoYanBaoGao.html" TargetMode="External" Id="Rf6de0ebe85d0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2023-02-16T05:42:00Z</dcterms:created>
  <dcterms:modified xsi:type="dcterms:W3CDTF">2023-02-16T06:42:00Z</dcterms:modified>
  <dc:subject>2023-2029年中国钢材行业投资前景分析及发展趋势研究报告</dc:subject>
  <dc:title>2023-2029年中国钢材行业投资前景分析及发展趋势研究报告</dc:title>
  <cp:keywords>2023-2029年中国钢材行业投资前景分析及发展趋势研究报告</cp:keywords>
  <dc:description>2023-2029年中国钢材行业投资前景分析及发展趋势研究报告</dc:description>
</cp:coreProperties>
</file>