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82621d384214" w:history="1">
              <w:r>
                <w:rPr>
                  <w:rStyle w:val="Hyperlink"/>
                </w:rPr>
                <w:t>2025-2031年中国挠性覆铜板（FCCL）市场现状深度调研与发展趋势预测报告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82621d384214" w:history="1">
              <w:r>
                <w:rPr>
                  <w:rStyle w:val="Hyperlink"/>
                </w:rPr>
                <w:t>2025-2031年中国挠性覆铜板（FCCL）市场现状深度调研与发展趋势预测报告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82621d384214" w:history="1">
                <w:r>
                  <w:rPr>
                    <w:rStyle w:val="Hyperlink"/>
                  </w:rPr>
                  <w:t>https://www.20087.com/0/81/NaoXingFuTongBanFCCLFaZhanQuShiF.html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（FCCL）是柔性电路板（FPC）的关键材料，具有良好的弯曲性和电气性能，广泛应用于消费电子、航空航天、医疗设备等领域。近年来，随着电子产品向轻薄化、小型化方向发展，对挠性覆铜板的厚度、精度和可靠性提出了更高要求。新材料和新工艺的开发，如超薄铜箔、高性能基材，使得FCCL能够满足高频信号传输和复杂电路设计的需求。</w:t>
      </w:r>
      <w:r>
        <w:rPr>
          <w:rFonts w:hint="eastAsia"/>
        </w:rPr>
        <w:br/>
      </w:r>
      <w:r>
        <w:rPr>
          <w:rFonts w:hint="eastAsia"/>
        </w:rPr>
        <w:t>　　未来，挠性覆铜板行业的发展将更加注重技术创新和应用拓展。随着5G通信、物联网、可穿戴设备等新兴领域的兴起，对高性能挠性覆铜板的需求将持续增长。同时，集成化和多功能化将是FCCL的发展趋势，通过在单个基板上集成更多功能，如天线、传感器，减少电路板的占用空间，提高电子产品的集成度和性能。此外，环保型覆铜板材料的开发，如使用生物降解基材，将有助于减少电子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82621d384214" w:history="1">
        <w:r>
          <w:rPr>
            <w:rStyle w:val="Hyperlink"/>
          </w:rPr>
          <w:t>2025-2031年中国挠性覆铜板（FCCL）市场现状深度调研与发展趋势预测报告</w:t>
        </w:r>
      </w:hyperlink>
      <w:r>
        <w:rPr>
          <w:rFonts w:hint="eastAsia"/>
        </w:rPr>
        <w:t>》依托权威数据资源与长期市场监测，系统分析了挠性覆铜板（FCCL）行业的市场规模、市场需求及产业链结构，深入探讨了挠性覆铜板（FCCL）价格变动与细分市场特征。报告科学预测了挠性覆铜板（FCCL）市场前景及未来发展趋势，重点剖析了行业集中度、竞争格局及重点企业的市场地位，并通过SWOT分析揭示了挠性覆铜板（FCCL）行业机遇与潜在风险。报告为投资者及业内企业提供了全面的市场洞察与决策参考，助力把握挠性覆铜板（FCCL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中国挠性覆铜板（FCCL）行业发展环境</w:t>
      </w:r>
      <w:r>
        <w:rPr>
          <w:rFonts w:hint="eastAsia"/>
        </w:rPr>
        <w:br/>
      </w:r>
      <w:r>
        <w:rPr>
          <w:rFonts w:hint="eastAsia"/>
        </w:rPr>
        <w:t>　　第一节 挠性覆铜板（FCCL）行业及属性分析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中国挠性覆铜板（FCCL）生产现状分析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挠性覆铜板（FCCL）行业总体规模</w:t>
      </w:r>
      <w:r>
        <w:rPr>
          <w:rFonts w:hint="eastAsia"/>
        </w:rPr>
        <w:br/>
      </w:r>
      <w:r>
        <w:rPr>
          <w:rFonts w:hint="eastAsia"/>
        </w:rPr>
        <w:t>　　第二节 挠性覆铜板（FCCL）产能概况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挠性覆铜板（FCCL）市场容量概况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挠性覆铜板（FCCL）产业的生命周期分析</w:t>
      </w:r>
      <w:r>
        <w:rPr>
          <w:rFonts w:hint="eastAsia"/>
        </w:rPr>
        <w:br/>
      </w:r>
      <w:r>
        <w:rPr>
          <w:rFonts w:hint="eastAsia"/>
        </w:rPr>
        <w:t>　　第五节 挠性覆铜板（FCCL）产业供需情况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2025年中国挠性覆铜板（FCCL）市场供需监测分析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2025年中国挠性覆铜板（FCCL）市场竞争格局与厂商市场竞争力评价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我国挠性覆铜板（FCCL）行业供需状况分析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挠性覆铜板（FCCL）行业市场需求分析</w:t>
      </w:r>
      <w:r>
        <w:rPr>
          <w:rFonts w:hint="eastAsia"/>
        </w:rPr>
        <w:br/>
      </w:r>
      <w:r>
        <w:rPr>
          <w:rFonts w:hint="eastAsia"/>
        </w:rPr>
        <w:t>　　第二节 挠性覆铜板（FCCL）行业供给能力分析</w:t>
      </w:r>
      <w:r>
        <w:rPr>
          <w:rFonts w:hint="eastAsia"/>
        </w:rPr>
        <w:br/>
      </w:r>
      <w:r>
        <w:rPr>
          <w:rFonts w:hint="eastAsia"/>
        </w:rPr>
        <w:t>　　第三节 挠性覆铜板（FCCL）行业进出口贸易分析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挠性覆铜板（FCCL）行业竞争绩效分析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挠性覆铜板（FCCL）行业产业集中度分析</w:t>
      </w:r>
      <w:r>
        <w:rPr>
          <w:rFonts w:hint="eastAsia"/>
        </w:rPr>
        <w:br/>
      </w:r>
      <w:r>
        <w:rPr>
          <w:rFonts w:hint="eastAsia"/>
        </w:rPr>
        <w:t>　　第三节 挠性覆铜板（FCCL）行业不同所有制企业绩效分析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挠性覆铜板（FCCL）行业不同规模企业绩效分析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挠性覆铜板（FCCL）市场分销体系分析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2025年挠性覆铜板（FCCL）市场发展前景预测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我国挠性覆铜板（FCCL）行业投融资分析</w:t>
      </w:r>
      <w:r>
        <w:rPr>
          <w:rFonts w:hint="eastAsia"/>
        </w:rPr>
        <w:br/>
      </w:r>
      <w:r>
        <w:rPr>
          <w:rFonts w:hint="eastAsia"/>
        </w:rPr>
        <w:t>　　第一节 我国挠性覆铜板（FCCL）行业企业所有制状况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我国挠性覆铜板（FCCL）行业外资进入状况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我国挠性覆铜板（FCCL）行业合作与并购</w:t>
      </w:r>
      <w:r>
        <w:rPr>
          <w:rFonts w:hint="eastAsia"/>
        </w:rPr>
        <w:br/>
      </w:r>
      <w:r>
        <w:rPr>
          <w:rFonts w:hint="eastAsia"/>
        </w:rPr>
        <w:t>　　第四节 我国挠性覆铜板（FCCL）行业投资体制分析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我国挠性覆铜板（FCCL）行业资本市场融资分析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挠性覆铜板（FCCL）产业投资策略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我国挠性覆铜板（FCCL）行业重点企业分析</w:t>
      </w:r>
      <w:r>
        <w:rPr>
          <w:rFonts w:hint="eastAsia"/>
        </w:rPr>
        <w:br/>
      </w:r>
      <w:r>
        <w:rPr>
          <w:rFonts w:hint="eastAsia"/>
        </w:rPr>
        <w:t>　　第一节 九江福莱克斯有限公司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深圳丹邦科技有限公司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灵宝鸿宇电子有限责任公司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2025年中国挠性覆铜板（FCCL）产业投资分析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挠性覆铜板（FCCL）相关产业2025年走势分析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挠性覆铜板（FCCL）行业成长能力及稳定性分析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挠性覆铜板（FCCL）行业生命周期分析</w:t>
      </w:r>
      <w:r>
        <w:rPr>
          <w:rFonts w:hint="eastAsia"/>
        </w:rPr>
        <w:br/>
      </w:r>
      <w:r>
        <w:rPr>
          <w:rFonts w:hint="eastAsia"/>
        </w:rPr>
        <w:t>　　第二节 挠性覆铜板（FCCL）行业增长性与波动性分析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挠性覆铜板（FCCL）行业集中程度分析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挠性覆铜板（FCCL）行业风险趋势分析与对策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挠性覆铜板（FCCL）行业风险分析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挠性覆铜板（FCCL）行业投资风险及控制策略分析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一、2025-2031年挠性覆铜板（FCCL）行业市场风险及控制策略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二、2025-2031年挠性覆铜板（FCCL）行业政策风险及控制策略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三、2025-2031年挠性覆铜板（FCCL）行业经营风险及控制策略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四、2025-2031年挠性覆铜板（FCCL）行业技术风险及控制策略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五、2025-2031年挠性覆铜板（FCCL）同业竞争风险及控制策略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六、2025-2031年挠性覆铜板（FCCL）行业其他风险及控制策略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挠性覆铜板（FCCL）产业投资风险</w:t>
      </w:r>
      <w:r>
        <w:rPr>
          <w:rFonts w:hint="eastAsia"/>
        </w:rPr>
        <w:br/>
      </w:r>
      <w:r>
        <w:rPr>
          <w:rFonts w:hint="eastAsia"/>
        </w:rPr>
        <w:t>　　第一节 挠性覆铜板（FCCL）行业宏观调控风险</w:t>
      </w:r>
      <w:r>
        <w:rPr>
          <w:rFonts w:hint="eastAsia"/>
        </w:rPr>
        <w:br/>
      </w:r>
      <w:r>
        <w:rPr>
          <w:rFonts w:hint="eastAsia"/>
        </w:rPr>
        <w:t>　　第二节 挠性覆铜板（FCCL）行业竞争风险</w:t>
      </w:r>
      <w:r>
        <w:rPr>
          <w:rFonts w:hint="eastAsia"/>
        </w:rPr>
        <w:br/>
      </w:r>
      <w:r>
        <w:rPr>
          <w:rFonts w:hint="eastAsia"/>
        </w:rPr>
        <w:t>　　第三节 挠性覆铜板（FCCL）行业供需波动风险</w:t>
      </w:r>
      <w:r>
        <w:rPr>
          <w:rFonts w:hint="eastAsia"/>
        </w:rPr>
        <w:br/>
      </w:r>
      <w:r>
        <w:rPr>
          <w:rFonts w:hint="eastAsia"/>
        </w:rPr>
        <w:t>　　第四节 挠性覆铜板（FCCL）行业技术创新风险</w:t>
      </w:r>
      <w:r>
        <w:rPr>
          <w:rFonts w:hint="eastAsia"/>
        </w:rPr>
        <w:br/>
      </w:r>
      <w:r>
        <w:rPr>
          <w:rFonts w:hint="eastAsia"/>
        </w:rPr>
        <w:t>　　第五节 挠性覆铜板（FCCL）行业经营管理风险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2025-2031年中国挠性覆铜板（FCCL）行业发展趋势研究分析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2025-2031年挠性覆铜板（FCCL）行业国际市场预测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一、挠性覆铜板（FCCL）行业产能预测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中国挠性覆铜板（FCCL）行业发展趋势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2025-2031年挠性覆铜板（FCCL）行业中国市场预测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一、挠性覆铜板（FCCL）行业产能预测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挠性覆铜板（FCCL）行业投资机会分析研究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2025-2031年挠性覆铜板（FCCL）行业主要区域投资机会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2025-2031年挠性覆铜板（FCCL）行业出口市场投资机会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2025-2031年挠性覆铜板（FCCL）行业企业的多元化投资机会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挠性覆铜板（FCCL）企业制定“十五五”发展战略研究分析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我国挠性覆铜板行业所处生命周期示意图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22005年ⅳ季度—2019年I季度国内生产总值季度累计同比增长率（%）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二层型挠性覆铜板的三种生产工艺方法</w:t>
      </w:r>
      <w:r>
        <w:rPr>
          <w:rFonts w:hint="eastAsia"/>
        </w:rPr>
        <w:br/>
      </w:r>
      <w:r>
        <w:rPr>
          <w:rFonts w:hint="eastAsia"/>
        </w:rPr>
        <w:t>　　图表 4 用于评判挠性覆铜板及相关产品的性能的主要国外标准</w:t>
      </w:r>
      <w:r>
        <w:rPr>
          <w:rFonts w:hint="eastAsia"/>
        </w:rPr>
        <w:br/>
      </w:r>
      <w:r>
        <w:rPr>
          <w:rFonts w:hint="eastAsia"/>
        </w:rPr>
        <w:t>　　图表 5 用于评判挠性覆铜板及相关产品的性能的主要国内标准</w:t>
      </w:r>
      <w:r>
        <w:rPr>
          <w:rFonts w:hint="eastAsia"/>
        </w:rPr>
        <w:br/>
      </w:r>
      <w:r>
        <w:rPr>
          <w:rFonts w:hint="eastAsia"/>
        </w:rPr>
        <w:t>　　图表 6 IPC－4204标准中的常用FCCL品种的牌号</w:t>
      </w:r>
      <w:r>
        <w:rPr>
          <w:rFonts w:hint="eastAsia"/>
        </w:rPr>
        <w:br/>
      </w:r>
      <w:r>
        <w:rPr>
          <w:rFonts w:hint="eastAsia"/>
        </w:rPr>
        <w:t>　　图表 7 2020-2025年我国挠性覆铜板（FCCL）产能分析</w:t>
      </w:r>
      <w:r>
        <w:rPr>
          <w:rFonts w:hint="eastAsia"/>
        </w:rPr>
        <w:br/>
      </w:r>
      <w:r>
        <w:rPr>
          <w:rFonts w:hint="eastAsia"/>
        </w:rPr>
        <w:t>　　图表 8 2025-2031年我国挠性覆铜板（FCCL）产能预测分析</w:t>
      </w:r>
      <w:r>
        <w:rPr>
          <w:rFonts w:hint="eastAsia"/>
        </w:rPr>
        <w:br/>
      </w:r>
      <w:r>
        <w:rPr>
          <w:rFonts w:hint="eastAsia"/>
        </w:rPr>
        <w:t>　　图表 9 2020-2025年我国挠性覆铜板（FCCL）市场容量分析</w:t>
      </w:r>
      <w:r>
        <w:rPr>
          <w:rFonts w:hint="eastAsia"/>
        </w:rPr>
        <w:br/>
      </w:r>
      <w:r>
        <w:rPr>
          <w:rFonts w:hint="eastAsia"/>
        </w:rPr>
        <w:t>　　图表 11 2025-2031年中国挠性覆铜板（FCCL）市场容量预测分析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2020-2025年我国挠性覆铜板（FCCL）产业供需情况</w:t>
      </w:r>
      <w:r>
        <w:rPr>
          <w:rFonts w:hint="eastAsia"/>
        </w:rPr>
        <w:br/>
      </w:r>
      <w:r>
        <w:rPr>
          <w:rFonts w:hint="eastAsia"/>
        </w:rPr>
        <w:t>　　图表 142019年我国挠性覆铜板（FCCL）区域市场结构分析</w:t>
      </w:r>
      <w:r>
        <w:rPr>
          <w:rFonts w:hint="eastAsia"/>
        </w:rPr>
        <w:br/>
      </w:r>
      <w:r>
        <w:rPr>
          <w:rFonts w:hint="eastAsia"/>
        </w:rPr>
        <w:t>　　图表 15挠性覆铜板（FCCL）销售策略</w:t>
      </w:r>
      <w:r>
        <w:rPr>
          <w:rFonts w:hint="eastAsia"/>
        </w:rPr>
        <w:br/>
      </w:r>
      <w:r>
        <w:rPr>
          <w:rFonts w:hint="eastAsia"/>
        </w:rPr>
        <w:t>　　图表 16 2020-2025年中国挠性覆铜板（FCCL）市场需求分析</w:t>
      </w:r>
      <w:r>
        <w:rPr>
          <w:rFonts w:hint="eastAsia"/>
        </w:rPr>
        <w:br/>
      </w:r>
      <w:r>
        <w:rPr>
          <w:rFonts w:hint="eastAsia"/>
        </w:rPr>
        <w:t>　　图表 17 2020-2025年中国挠性覆铜板（FCCL）市场供给分析</w:t>
      </w:r>
      <w:r>
        <w:rPr>
          <w:rFonts w:hint="eastAsia"/>
        </w:rPr>
        <w:br/>
      </w:r>
      <w:r>
        <w:rPr>
          <w:rFonts w:hint="eastAsia"/>
        </w:rPr>
        <w:t>　　图表 18 2020-2025年我国挠性覆铜板（FCCL）行业工业总产值分析</w:t>
      </w:r>
      <w:r>
        <w:rPr>
          <w:rFonts w:hint="eastAsia"/>
        </w:rPr>
        <w:br/>
      </w:r>
      <w:r>
        <w:rPr>
          <w:rFonts w:hint="eastAsia"/>
        </w:rPr>
        <w:t>　　图表 192019年我国挠性覆铜板（FCCL）行业不同所有制企业销售收入分布图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202019年我国挠性覆铜板（FCCL）行业不同规模企业销售收入分布图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212019年我国挠性覆铜板（FCCL）行业不同所有制企业利润总额分布图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222019年我国挠性覆铜板（FCCL）行业不同规模企业利润总额分布图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23 2025-2031年我国挠性覆铜板（FCCL）产量预测分析</w:t>
      </w:r>
      <w:r>
        <w:rPr>
          <w:rFonts w:hint="eastAsia"/>
        </w:rPr>
        <w:br/>
      </w:r>
      <w:r>
        <w:rPr>
          <w:rFonts w:hint="eastAsia"/>
        </w:rPr>
        <w:t>　　图表 24 2025年我国挠性覆铜板（FCCL）行业不同所有制企业资产合计分布图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25 2025年我国挠性覆铜板（FCCL）行业不同规模企业资产合计分布图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26挠性覆铜板（FCCL）产业链投资示意图</w:t>
      </w:r>
      <w:r>
        <w:rPr>
          <w:rFonts w:hint="eastAsia"/>
        </w:rPr>
        <w:br/>
      </w:r>
      <w:r>
        <w:rPr>
          <w:rFonts w:hint="eastAsia"/>
        </w:rPr>
        <w:t>　　图表 27挠性覆铜板（FCCL）渠道策略示意图</w:t>
      </w:r>
      <w:r>
        <w:rPr>
          <w:rFonts w:hint="eastAsia"/>
        </w:rPr>
        <w:br/>
      </w:r>
      <w:r>
        <w:rPr>
          <w:rFonts w:hint="eastAsia"/>
        </w:rPr>
        <w:t>　　表格 28近4年九江福莱克斯有限公司资产负债率变化情况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30近4年九江福莱克斯有限公司产权比率变化情况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32近4年九江福莱克斯有限公司固定资产周转次数情况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34近4年九江福莱克斯有限公司流动资产周转次数变化情况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36近4年九江福莱克斯有限公司总资产周转次数变化情况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37近3年九江福莱克斯有限公司总资产周转次数变化情况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38近4年九江福莱克斯有限公司销售毛利率变化情况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40近4年深圳丹邦科技有限公司资产负债率变化情况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41近3年深圳丹邦科技有限公司资产负债率变化情况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42近4年深圳丹邦科技有限公司产权比率变化情况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43近3年深圳丹邦科技有限公司产权比率变化情况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44近4年深圳丹邦科技有限公司固定资产周转次数情况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45近3年深圳丹邦科技有限公司固定资产周转次数情况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46近4年深圳丹邦科技有限公司流动资产周转次数变化情况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47近3年深圳丹邦科技有限公司流动资产周转次数变化情况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48近4年深圳丹邦科技有限公司总资产周转次数变化情况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49近3年深圳丹邦科技有限公司总资产周转次数变化情况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50近4年深圳丹邦科技有限公司销售毛利率变化情况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51近3年深圳丹邦科技有限公司销售毛利率变化情况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64近4年山东金宝电子股份有限公司资产负债率变化情况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66近4年山东金宝电子股份有限公司产权比率变化情况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68近4年山东金宝电子股份有限公司固定资产周转次数情况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82621d384214" w:history="1">
        <w:r>
          <w:rPr>
            <w:rStyle w:val="Hyperlink"/>
          </w:rPr>
          <w:t>2025-2031年中国挠性覆铜板（FCCL）市场现状深度调研与发展趋势预测报告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82621d384214" w:history="1">
        <w:r>
          <w:rPr>
            <w:rStyle w:val="Hyperlink"/>
          </w:rPr>
          <w:t>https://www.20087.com/0/81/NaoXingFuTongBanFCCLFaZhanQuShiF.html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热点：覆铜板和pcb板的区别、挠性覆铜板fccl厂家、mpi高频挠性覆铜板、挠性覆铜板fccl有没有毒、非晶合金立体卷铁心、挠性覆铜板fccl胶粘剂、覆铜板工艺、挠性覆铜板fccl用途、国内常见覆铜板种类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5493ef864f1c" w:history="1">
      <w:r>
        <w:rPr>
          <w:rStyle w:val="Hyperlink"/>
        </w:rPr>
        <w:t>2025-2031年中国挠性覆铜板（FCCL）市场现状深度调研与发展趋势预测报告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aoXingFuTongBanFCCLFaZhanQuShiF.html" TargetMode="External" Id="R23fc82621d38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aoXingFuTongBanFCCLFaZhanQuShiF.html" TargetMode="External" Id="Rb78d5493ef86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2025-06-15T00:06:00Z</dcterms:created>
  <dcterms:modified xsi:type="dcterms:W3CDTF">2025-06-15T01:06:00Z</dcterms:modified>
  <dc:subject>2025-2031年中国挠性覆铜板（FCCL）市场现状深度调研与发展趋势预测报告</dc:subject>
  <dc:title>2025-2031年中国挠性覆铜板（FCCL）市场现状深度调研与发展趋势预测报告</dc:title>
  <cp:keywords>2025-2031年中国挠性覆铜板（FCCL）市场现状深度调研与发展趋势预测报告</cp:keywords>
  <dc:description>2025-2031年中国挠性覆铜板（FCCL）市场现状深度调研与发展趋势预测报告</dc:description>
</cp:coreProperties>
</file>