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48c44d3c04bbd" w:history="1">
              <w:r>
                <w:rPr>
                  <w:rStyle w:val="Hyperlink"/>
                </w:rPr>
                <w:t>2026-2032年全球与中国固定式储能电池行业研究及发展前景报告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48c44d3c04bbd" w:history="1">
              <w:r>
                <w:rPr>
                  <w:rStyle w:val="Hyperlink"/>
                </w:rPr>
                <w:t>2026-2032年全球与中国固定式储能电池行业研究及发展前景报告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48c44d3c04bbd" w:history="1">
                <w:r>
                  <w:rPr>
                    <w:rStyle w:val="Hyperlink"/>
                  </w:rPr>
                  <w:t>https://www.20087.com/0/51/GuDingShiChuNengDianChiQianJing.html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储能电池是一种部署于地面或建筑内的电化学储能系统，主要用于电网侧削峰填谷、工商业需量管理、可再生能源平滑及备用电源，主流技术路线包括磷酸铁锂、液流电池及钠离子电池。固定式储能电池强调高循环寿命（&gt;6000次）、热失控防护（如PACK级消防）、模块化设计及与EMS/BMS深度集成，部分支持虚拟电厂聚合参与电力市场。然而，初始投资回收周期长，经济性高度依赖电价差与政策补贴；不同电池化学体系在低温性能、响应速度上差异显著，选型复杂。此外，退役电池梯次利用标准缺失，回收渠道不畅，存在环境风险隐患。</w:t>
      </w:r>
      <w:r>
        <w:rPr>
          <w:rFonts w:hint="eastAsia"/>
        </w:rPr>
        <w:br/>
      </w:r>
      <w:r>
        <w:rPr>
          <w:rFonts w:hint="eastAsia"/>
        </w:rPr>
        <w:t>　　未来，固定式储能电池将向本质安全设计、全生命周期数字化与多能互补升级。市场调研网认为，固态电解质或水系电池将从根本上消除燃烧风险；区块链技术实现从生产到回收的碳足迹追踪。在综合能源站中，储能将与光伏、充电桩、冷热电联供协同优化运行。长远看，固定式储能电池将从“能量时移装置”进化为“新型电力系统稳定器”，在高比例可再生能源接入与电力市场化改革深化背景下，成为构建弹性、高效、绿色能源基础设施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48c44d3c04bbd" w:history="1">
        <w:r>
          <w:rPr>
            <w:rStyle w:val="Hyperlink"/>
          </w:rPr>
          <w:t>2026-2032年全球与中国固定式储能电池行业研究及发展前景报告</w:t>
        </w:r>
      </w:hyperlink>
      <w:r>
        <w:rPr>
          <w:rFonts w:hint="eastAsia"/>
        </w:rPr>
        <w:t>》依托国家统计局、相关行业协会的详实数据资料，系统解析了固定式储能电池行业的产业链结构、市场规模及需求现状，并对价格动态进行了解读。报告客观呈现了固定式储能电池行业发展状况，科学预测了市场前景与未来趋势，同时聚焦固定式储能电池重点企业，分析了市场竞争格局、集中度及品牌影响力。此外，报告通过细分市场领域，挖掘了固定式储能电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按产品类型细分，全球固定式储能电池市场规模2021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铅酸电池</w:t>
      </w:r>
      <w:r>
        <w:rPr>
          <w:rFonts w:hint="eastAsia"/>
        </w:rPr>
        <w:br/>
      </w:r>
      <w:r>
        <w:rPr>
          <w:rFonts w:hint="eastAsia"/>
        </w:rPr>
        <w:t>　　　　1.3.4 液流电池</w:t>
      </w:r>
      <w:r>
        <w:rPr>
          <w:rFonts w:hint="eastAsia"/>
        </w:rPr>
        <w:br/>
      </w:r>
      <w:r>
        <w:rPr>
          <w:rFonts w:hint="eastAsia"/>
        </w:rPr>
        <w:t>　　　　1.3.5 钠硫电池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按应用细分，全球固定式储能电池市场规模2021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固定式储能电池行业发展总体概况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固定式储能电池行业发展主要特点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固定式储能电池行业发展影响因素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固定式储能电池有利因素</w:t>
      </w:r>
      <w:r>
        <w:rPr>
          <w:rFonts w:hint="eastAsia"/>
        </w:rPr>
        <w:br/>
      </w:r>
      <w:r>
        <w:rPr>
          <w:rFonts w:hint="eastAsia"/>
        </w:rPr>
        <w:t>　　　　1.5.3 .2 固定式储能电池不利因素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全球市场，近三年固定式储能电池主要企业占有率及排名（按销量）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固定式储能电池主要企业在国际市场占有率（按销量，2023-2026）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2025年固定式储能电池主要企业在国际市场排名（按销量）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全球市场主要企业固定式储能电池销量（2023-2026）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全球市场，近三年固定式储能电池主要企业占有率及排名（按收入）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固定式储能电池主要企业在国际市场占有率（按收入，2023-2026）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2025年固定式储能电池主要企业在国际市场排名（按收入）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全球市场主要企业固定式储能电池销售收入（2023-2026）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全球市场主要企业固定式储能电池销售价格（2023-2026）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中国市场，近三年固定式储能电池主要企业占有率及排名（按销量）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固定式储能电池主要企业在中国市场占有率（按销量，2023-2026）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2025年固定式储能电池主要企业在中国市场排名（按销量）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中国市场主要企业固定式储能电池销量（2023-2026）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中国市场，近三年固定式储能电池主要企业占有率及排名（按收入）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固定式储能电池主要企业在中国市场占有率（按收入，2023-2026）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2025年固定式储能电池主要企业在中国市场排名（按收入）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中国市场主要企业固定式储能电池销售收入（2023-2026）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全球主要厂商固定式储能电池总部及产地分布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全球主要厂商成立时间及固定式储能电池商业化日期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全球主要厂商固定式储能电池产品类型及应用</w:t>
      </w:r>
      <w:r>
        <w:rPr>
          <w:rFonts w:hint="eastAsia"/>
        </w:rPr>
        <w:br/>
      </w:r>
      <w:r>
        <w:rPr>
          <w:rFonts w:hint="eastAsia"/>
        </w:rPr>
        <w:t>　　2.9 固定式储能电池行业集中度、竞争程度分析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固定式储能电池行业集中度分析：2025年全球Top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全球固定式储能电池第一梯队、第二梯队和第三梯队生产商（品牌）及市场份额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全球固定式储能电池总体规模分析</w:t>
      </w:r>
      <w:r>
        <w:rPr>
          <w:rFonts w:hint="eastAsia"/>
        </w:rPr>
        <w:br/>
      </w:r>
      <w:r>
        <w:rPr>
          <w:rFonts w:hint="eastAsia"/>
        </w:rPr>
        <w:t>　　3.1 全球固定式储能电池供需现状及预测（2021-2032）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全球固定式储能电池产能、产量、产能利用率及发展趋势（2021-2032）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全球固定式储能电池产量、需求量及发展趋势（2021-2032）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全球主要地区固定式储能电池产量及发展趋势（2021-2032）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全球主要地区固定式储能电池产量（2021-2026）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全球主要地区固定式储能电池产量（2027-2032）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全球主要地区固定式储能电池产量市场份额（2021-2032）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中国固定式储能电池供需现状及预测（2021-2032）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中国固定式储能电池产能、产量、产能利用率及发展趋势（2021-2032）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中国固定式储能电池产量、市场需求量及发展趋势（2021-2032）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中国市场固定式储能电池进出口（2021-2032）</w:t>
      </w:r>
      <w:r>
        <w:rPr>
          <w:rFonts w:hint="eastAsia"/>
        </w:rPr>
        <w:br/>
      </w:r>
      <w:r>
        <w:rPr>
          <w:rFonts w:hint="eastAsia"/>
        </w:rPr>
        <w:t>　　3.4 全球固定式储能电池销量及销售额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全球市场固定式储能电池销售额（2021-2032）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全球市场固定式储能电池销量（2021-2032）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全球市场固定式储能电池价格趋势（2021-2032）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全球固定式储能电池主要地区分析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全球主要地区固定式储能电池市场规模分析：2021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全球主要地区固定式储能电池销售收入及市场份额（2021-2026）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全球主要地区固定式储能电池销售收入预测（2027-2032）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全球主要地区固定式储能电池销量分析：2021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全球主要地区固定式储能电池销量及市场份额（2021-2026）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全球主要地区固定式储能电池销量及市场份额预测（2027-2032）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北美市场固定式储能电池销量、收入及增长率（2021-2032）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欧洲市场固定式储能电池销量、收入及增长率（2021-2032）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中国市场固定式储能电池销量、收入及增长率（2021-2032）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日本市场固定式储能电池销量、收入及增长率（2021-2032）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东南亚市场固定式储能电池销量、收入及增长率（2021-2032）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印度市场固定式储能电池销量、收入及增长率（2021-2032）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南美市场固定式储能电池销量、收入及增长率（2021-2032）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中东市场固定式储能电池销量、收入及增长率（2021-2032）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固定式储能电池销量、收入、价格及毛利率（2021-2026）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固定式储能电池销量、收入、价格及毛利率（2021-2026）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固定式储能电池销量、收入、价格及毛利率（2021-2026）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固定式储能电池销量、收入、价格及毛利率（2021-2026）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固定式储能电池销量、收入、价格及毛利率（2021-2026）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固定式储能电池销量、收入、价格及毛利率（2021-2026）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固定式储能电池销量、收入、价格及毛利率（2021-2026）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固定式储能电池销量、收入、价格及毛利率（2021-2026）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固定式储能电池销量、收入、价格及毛利率（2021-2026）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固定式储能电池销量、收入、价格及毛利率（2021-2026）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不同产品类型固定式储能电池分析</w:t>
      </w:r>
      <w:r>
        <w:rPr>
          <w:rFonts w:hint="eastAsia"/>
        </w:rPr>
        <w:br/>
      </w:r>
      <w:r>
        <w:rPr>
          <w:rFonts w:hint="eastAsia"/>
        </w:rPr>
        <w:t>　　6.1 全球不同产品类型固定式储能电池销量（2021-2032）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全球不同产品类型固定式储能电池销量及市场份额（2021-2026）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全球不同产品类型固定式储能电池销量预测（2027-2032）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全球不同产品类型固定式储能电池收入（2021-2032）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全球不同产品类型固定式储能电池收入及市场份额（2021-2026）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全球不同产品类型固定式储能电池收入预测（2027-2032）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全球不同产品类型固定式储能电池价格走势（2021-2032）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中国不同产品类型固定式储能电池销量（2021-2032）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中国不同产品类型固定式储能电池销量及市场份额（2021-2026）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中国不同产品类型固定式储能电池销量预测（2027-2032）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中国不同产品类型固定式储能电池收入（2021-2032）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中国不同产品类型固定式储能电池收入及市场份额（2021-2026）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中国不同产品类型固定式储能电池收入预测（2027-2032）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不同应用固定式储能电池分析</w:t>
      </w:r>
      <w:r>
        <w:rPr>
          <w:rFonts w:hint="eastAsia"/>
        </w:rPr>
        <w:br/>
      </w:r>
      <w:r>
        <w:rPr>
          <w:rFonts w:hint="eastAsia"/>
        </w:rPr>
        <w:t>　　7.1 全球不同应用固定式储能电池销量（2021-2032）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全球不同应用固定式储能电池销量及市场份额（2021-2026）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全球不同应用固定式储能电池销量预测（2027-2032）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全球不同应用固定式储能电池收入（2021-2032）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全球不同应用固定式储能电池收入及市场份额（2021-2026）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全球不同应用固定式储能电池收入预测（2027-2032）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全球不同应用固定式储能电池价格走势（2021-2032）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中国不同应用固定式储能电池销量（2021-2032）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中国不同应用固定式储能电池销量及市场份额（2021-2026）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中国不同应用固定式储能电池销量预测（2027-2032）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中国不同应用固定式储能电池收入（2021-2032）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中国不同应用固定式储能电池收入及市场份额（2021-2026）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中国不同应用固定式储能电池收入预测（2027-2032）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固定式储能电池行业发展趋势</w:t>
      </w:r>
      <w:r>
        <w:rPr>
          <w:rFonts w:hint="eastAsia"/>
        </w:rPr>
        <w:br/>
      </w:r>
      <w:r>
        <w:rPr>
          <w:rFonts w:hint="eastAsia"/>
        </w:rPr>
        <w:t>　　8.2 固定式储能电池行业主要驱动因素</w:t>
      </w:r>
      <w:r>
        <w:rPr>
          <w:rFonts w:hint="eastAsia"/>
        </w:rPr>
        <w:br/>
      </w:r>
      <w:r>
        <w:rPr>
          <w:rFonts w:hint="eastAsia"/>
        </w:rPr>
        <w:t>　　8.3 固定式储能电池中国企业SWOT分析</w:t>
      </w:r>
      <w:r>
        <w:rPr>
          <w:rFonts w:hint="eastAsia"/>
        </w:rPr>
        <w:br/>
      </w:r>
      <w:r>
        <w:rPr>
          <w:rFonts w:hint="eastAsia"/>
        </w:rPr>
        <w:t>　　8.4 中国固定式储能电池行业政策环境分析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固定式储能电池行业产业链简介</w:t>
      </w:r>
      <w:r>
        <w:rPr>
          <w:rFonts w:hint="eastAsia"/>
        </w:rPr>
        <w:br/>
      </w:r>
      <w:r>
        <w:rPr>
          <w:rFonts w:hint="eastAsia"/>
        </w:rPr>
        <w:t>　　　　9.1.1 固定式储能电池行业供应链分析</w:t>
      </w:r>
      <w:r>
        <w:rPr>
          <w:rFonts w:hint="eastAsia"/>
        </w:rPr>
        <w:br/>
      </w:r>
      <w:r>
        <w:rPr>
          <w:rFonts w:hint="eastAsia"/>
        </w:rPr>
        <w:t>　　　　9.1.2 固定式储能电池主要原料及供应情况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固定式储能电池行业采购模式</w:t>
      </w:r>
      <w:r>
        <w:rPr>
          <w:rFonts w:hint="eastAsia"/>
        </w:rPr>
        <w:br/>
      </w:r>
      <w:r>
        <w:rPr>
          <w:rFonts w:hint="eastAsia"/>
        </w:rPr>
        <w:t>　　9.3 固定式储能电池行业生产模式</w:t>
      </w:r>
      <w:r>
        <w:rPr>
          <w:rFonts w:hint="eastAsia"/>
        </w:rPr>
        <w:br/>
      </w:r>
      <w:r>
        <w:rPr>
          <w:rFonts w:hint="eastAsia"/>
        </w:rPr>
        <w:t>　　9.4 固定式储能电池行业销售模式及销售渠道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按产品类型细分，全球固定式储能电池市场规模2021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按应用细分，全球固定式储能电池市场规模（CAGR）2021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固定式储能电池行业发展主要特点</w:t>
      </w:r>
      <w:r>
        <w:rPr>
          <w:rFonts w:hint="eastAsia"/>
        </w:rPr>
        <w:br/>
      </w:r>
      <w:r>
        <w:rPr>
          <w:rFonts w:hint="eastAsia"/>
        </w:rPr>
        <w:t>　　表 4： 固定式储能电池行业发展有利因素分析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固定式储能电池行业发展不利因素分析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进入固定式储能电池行业壁垒</w:t>
      </w:r>
      <w:r>
        <w:rPr>
          <w:rFonts w:hint="eastAsia"/>
        </w:rPr>
        <w:br/>
      </w:r>
      <w:r>
        <w:rPr>
          <w:rFonts w:hint="eastAsia"/>
        </w:rPr>
        <w:t>　　表 7： 固定式储能电池主要企业在国际市场占有率（按销量，2023-2026）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2025年固定式储能电池主要企业在国际市场排名（按销量）&amp;（千件）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全球市场主要企业固定式储能电池销量（2023-2026）&amp;（千件）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固定式储能电池主要企业在国际市场占有率（按收入，2023-2026）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2025年固定式储能电池主要企业在国际市场排名（按收入）&amp;（万元）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全球市场主要企业固定式储能电池销售收入（2023-2026）&amp;（万元）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全球市场主要企业固定式储能电池销售价格（2023-2026）&amp;（元/件）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固定式储能电池主要企业在中国市场占有率（按销量，2023-2026）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2025年固定式储能电池主要企业在中国市场排名（按销量）&amp;（千件）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中国市场主要企业固定式储能电池销量（2023-2026）&amp;（千件）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固定式储能电池主要企业在中国市场占有率（按收入，2023-2026）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2025年固定式储能电池主要企业在中国市场排名（按收入）&amp;（万元）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中国市场主要企业固定式储能电池销售收入（2023-2026）&amp;（万元）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全球主要厂商固定式储能电池总部及产地分布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全球主要厂商成立时间及固定式储能电池商业化日期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全球主要厂商固定式储能电池产品类型及应用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2025年全球固定式储能电池主要厂商市场地位（第一梯队、第二梯队和第三梯队）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全球固定式储能电池市场投资、并购等现状分析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全球主要地区固定式储能电池产量增速（CAGR）：（2021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全球主要地区固定式储能电池产量（2021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全球主要地区固定式储能电池产量（2021-2026）&amp;（千件）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全球主要地区固定式储能电池产量（2027-2032）&amp;（千件）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全球主要地区固定式储能电池产量市场份额（2021-2026）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全球主要地区固定式储能电池产量市场份额（2027-2032）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中国市场固定式储能电池产量、销量、进出口（2021-2026）&amp;（千件）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中国市场固定式储能电池产量、销量、进出口预测（2027-2032）&amp;（千件）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全球主要地区固定式储能电池销售收入增速：（2021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全球主要地区固定式储能电池销售收入（2021-2026）&amp;（万元）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全球主要地区固定式储能电池销售收入市场份额（2021-2026）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全球主要地区固定式储能电池收入（2027-2032）&amp;（万元）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全球主要地区固定式储能电池收入市场份额（2027-2032）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全球主要地区固定式储能电池销量（千件）：2021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全球主要地区固定式储能电池销量（2021-2026）&amp;（千件）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全球主要地区固定式储能电池销量市场份额（2021-2026）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全球主要地区固定式储能电池销量（2027-2032）&amp;（千件）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全球主要地区固定式储能电池销量份额（2027-2032）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固定式储能电池销量（千件）、收入（万元）、价格（元/件）及毛利率（2021-2026）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固定式储能电池销量（千件）、收入（万元）、价格（元/件）及毛利率（2021-2026）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固定式储能电池销量（千件）、收入（万元）、价格（元/件）及毛利率（2021-2026）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固定式储能电池销量（千件）、收入（万元）、价格（元/件）及毛利率（2021-2026）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固定式储能电池销量（千件）、收入（万元）、价格（元/件）及毛利率（2021-2026）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固定式储能电池销量（千件）、收入（万元）、价格（元/件）及毛利率（2021-2026）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固定式储能电池销量（千件）、收入（万元）、价格（元/件）及毛利率（2021-2026）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固定式储能电池销量（千件）、收入（万元）、价格（元/件）及毛利率（2021-2026）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固定式储能电池销量（千件）、收入（万元）、价格（元/件）及毛利率（2021-2026）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固定式储能电池生产基地、销售区域、竞争对手及市场地位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固定式储能电池产品规格、参数及市场应用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固定式储能电池销量（千件）、收入（万元）、价格（元/件）及毛利率（2021-2026）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全球不同产品类型固定式储能电池销量（2021-2026）&amp;（千件）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全球不同产品类型固定式储能电池销量市场份额（2021-2026）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全球不同产品类型固定式储能电池销量预测（2027-2032）&amp;（千件）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全球市场不同产品类型固定式储能电池销量市场份额预测（2027-2032）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全球不同产品类型固定式储能电池收入（2021-2026）&amp;（万元）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全球不同产品类型固定式储能电池收入市场份额（2021-2026）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全球不同产品类型固定式储能电池收入预测（2027-2032）&amp;（万元）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全球不同产品类型固定式储能电池收入市场份额预测（2027-2032）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中国不同产品类型固定式储能电池销量（2021-2026）&amp;（千件）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中国不同产品类型固定式储能电池销量市场份额（2021-2026）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中国不同产品类型固定式储能电池销量预测（2027-2032）&amp;（千件）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全球市场不同产品类型固定式储能电池销量市场份额预测（2027-2032）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中国不同产品类型固定式储能电池收入（2021-2026）&amp;（万元）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中国不同产品类型固定式储能电池收入市场份额（2021-2026）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中国不同产品类型固定式储能电池收入预测（2027-2032）&amp;（万元）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中国不同产品类型固定式储能电池收入市场份额预测（2027-2032）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全球不同应用固定式储能电池销量（2021-2026）&amp;（千件）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全球不同应用固定式储能电池销量市场份额（2021-2026）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全球不同应用固定式储能电池销量预测（2027-2032）&amp;（千件）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全球市场不同应用固定式储能电池销量市场份额预测（2027-2032）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全球不同应用固定式储能电池收入（2021-2026）&amp;（万元）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全球不同应用固定式储能电池收入市场份额（2021-2026）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全球不同应用固定式储能电池收入预测（2027-2032）&amp;（万元）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全球不同应用固定式储能电池收入市场份额预测（2027-2032）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中国不同应用固定式储能电池销量（2021-2026）&amp;（千件）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中国不同应用固定式储能电池销量市场份额（2021-2026）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中国不同应用固定式储能电池销量预测（2027-2032）&amp;（千件）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中国市场不同应用固定式储能电池销量市场份额预测（2027-2032）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中国不同应用固定式储能电池收入（2021-2026）&amp;（万元）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中国不同应用固定式储能电池收入市场份额（2021-2026）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中国不同应用固定式储能电池收入预测（2027-2032）&amp;（万元）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中国不同应用固定式储能电池收入市场份额预测（2027-2032）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固定式储能电池行业发展趋势</w:t>
      </w:r>
      <w:r>
        <w:rPr>
          <w:rFonts w:hint="eastAsia"/>
        </w:rPr>
        <w:br/>
      </w:r>
      <w:r>
        <w:rPr>
          <w:rFonts w:hint="eastAsia"/>
        </w:rPr>
        <w:t>　　表 126： 固定式储能电池行业主要驱动因素</w:t>
      </w:r>
      <w:r>
        <w:rPr>
          <w:rFonts w:hint="eastAsia"/>
        </w:rPr>
        <w:br/>
      </w:r>
      <w:r>
        <w:rPr>
          <w:rFonts w:hint="eastAsia"/>
        </w:rPr>
        <w:t>　　表 127： 固定式储能电池行业供应链分析</w:t>
      </w:r>
      <w:r>
        <w:rPr>
          <w:rFonts w:hint="eastAsia"/>
        </w:rPr>
        <w:br/>
      </w:r>
      <w:r>
        <w:rPr>
          <w:rFonts w:hint="eastAsia"/>
        </w:rPr>
        <w:t>　　表 128： 固定式储能电池上游原料供应商</w:t>
      </w:r>
      <w:r>
        <w:rPr>
          <w:rFonts w:hint="eastAsia"/>
        </w:rPr>
        <w:br/>
      </w:r>
      <w:r>
        <w:rPr>
          <w:rFonts w:hint="eastAsia"/>
        </w:rPr>
        <w:t>　　表 129： 固定式储能电池主要地区不同应用客户分析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固定式储能电池典型经销商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固定式储能电池产品图片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全球不同产品类型固定式储能电池销售额2021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全球不同产品类型固定式储能电池市场份额2025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铅酸电池产品图片</w:t>
      </w:r>
      <w:r>
        <w:rPr>
          <w:rFonts w:hint="eastAsia"/>
        </w:rPr>
        <w:br/>
      </w:r>
      <w:r>
        <w:rPr>
          <w:rFonts w:hint="eastAsia"/>
        </w:rPr>
        <w:t>　　图 6： 液流电池产品图片</w:t>
      </w:r>
      <w:r>
        <w:rPr>
          <w:rFonts w:hint="eastAsia"/>
        </w:rPr>
        <w:br/>
      </w:r>
      <w:r>
        <w:rPr>
          <w:rFonts w:hint="eastAsia"/>
        </w:rPr>
        <w:t>　　图 7： 钠硫电池产品图片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全球不同应用固定式储能电池市场份额2025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2025年全球前五大生产商固定式储能电池市场份额</w:t>
      </w:r>
      <w:r>
        <w:rPr>
          <w:rFonts w:hint="eastAsia"/>
        </w:rPr>
        <w:br/>
      </w:r>
      <w:r>
        <w:rPr>
          <w:rFonts w:hint="eastAsia"/>
        </w:rPr>
        <w:t>　　图 13： 2025年全球固定式储能电池第一梯队、第二梯队和第三梯队厂商及市场份额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全球固定式储能电池产能、产量、产能利用率及发展趋势（2021-2032）&amp;（千件）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全球固定式储能电池产量、需求量及发展趋势（2021-2032）&amp;（千件）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全球主要地区固定式储能电池产量市场份额（2021-2032）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中国固定式储能电池产能、产量、产能利用率及发展趋势（2021-2032）&amp;（千件）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中国固定式储能电池产量、市场需求量及发展趋势（2021-2032）&amp;（千件）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全球固定式储能电池市场销售额及增长率：（2021-2032）&amp;（万元）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全球市场固定式储能电池市场规模：2021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全球市场固定式储能电池销量及增长率（2021-2032）&amp;（千件）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全球市场固定式储能电池价格趋势（2021-2032）&amp;（元/件）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全球主要地区固定式储能电池销售收入（2021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全球主要地区固定式储能电池销售收入市场份额（2021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北美市场固定式储能电池销量及增长率（2021-2032）&amp;（千件）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北美市场固定式储能电池收入及增长率（2021-2032）&amp;（万元）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欧洲市场固定式储能电池销量及增长率（2021-2032）&amp;（千件）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欧洲市场固定式储能电池收入及增长率（2021-2032）&amp;（万元）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中国市场固定式储能电池销量及增长率（2021-2032）&amp;（千件）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中国市场固定式储能电池收入及增长率（2021-2032）&amp;（万元）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日本市场固定式储能电池销量及增长率（2021-2032）&amp;（千件）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日本市场固定式储能电池收入及增长率（2021-2032）&amp;（万元）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东南亚市场固定式储能电池销量及增长率（2021-2032）&amp;（千件）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东南亚市场固定式储能电池收入及增长率（2021-2032）&amp;（万元）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印度市场固定式储能电池销量及增长率（2021-2032）&amp;（千件）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印度市场固定式储能电池收入及增长率（2021-2032）&amp;（万元）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南美市场固定式储能电池销量及增长率（2021-2032）&amp;（千件）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南美市场固定式储能电池收入及增长率（2021-2032）&amp;（万元）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中东市场固定式储能电池销量及增长率（2021-2032）&amp;（千件）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中东市场固定式储能电池收入及增长率（2021-2032）&amp;（万元）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全球不同产品类型固定式储能电池价格走势（2021-2032）&amp;（元/件）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全球不同应用固定式储能电池价格走势（2021-2032）&amp;（元/件）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固定式储能电池中国企业SWOT分析</w:t>
      </w:r>
      <w:r>
        <w:rPr>
          <w:rFonts w:hint="eastAsia"/>
        </w:rPr>
        <w:br/>
      </w:r>
      <w:r>
        <w:rPr>
          <w:rFonts w:hint="eastAsia"/>
        </w:rPr>
        <w:t>　　图 44： 固定式储能电池产业链</w:t>
      </w:r>
      <w:r>
        <w:rPr>
          <w:rFonts w:hint="eastAsia"/>
        </w:rPr>
        <w:br/>
      </w:r>
      <w:r>
        <w:rPr>
          <w:rFonts w:hint="eastAsia"/>
        </w:rPr>
        <w:t>　　图 45： 固定式储能电池行业采购模式分析</w:t>
      </w:r>
      <w:r>
        <w:rPr>
          <w:rFonts w:hint="eastAsia"/>
        </w:rPr>
        <w:br/>
      </w:r>
      <w:r>
        <w:rPr>
          <w:rFonts w:hint="eastAsia"/>
        </w:rPr>
        <w:t>　　图 46： 固定式储能电池行业生产模式</w:t>
      </w:r>
      <w:r>
        <w:rPr>
          <w:rFonts w:hint="eastAsia"/>
        </w:rPr>
        <w:br/>
      </w:r>
      <w:r>
        <w:rPr>
          <w:rFonts w:hint="eastAsia"/>
        </w:rPr>
        <w:t>　　图 47： 固定式储能电池行业销售模式分析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48c44d3c04bbd" w:history="1">
        <w:r>
          <w:rPr>
            <w:rStyle w:val="Hyperlink"/>
          </w:rPr>
          <w:t>2026-2032年全球与中国固定式储能电池行业研究及发展前景报告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48c44d3c04bbd" w:history="1">
        <w:r>
          <w:rPr>
            <w:rStyle w:val="Hyperlink"/>
          </w:rPr>
          <w:t>https://www.20087.com/0/51/GuDingShiChuNengDianChiQianJing.html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3316b1b6b4b2f" w:history="1">
      <w:r>
        <w:rPr>
          <w:rStyle w:val="Hyperlink"/>
        </w:rPr>
        <w:t>2026-2032年全球与中国固定式储能电池行业研究及发展前景报告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uDingShiChuNengDianChiQianJing.html" TargetMode="External" Id="Rc8b48c44d3c0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uDingShiChuNengDianChiQianJing.html" TargetMode="External" Id="R2953316b1b6b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2026-02-08T05:20:52Z</dcterms:created>
  <dcterms:modified xsi:type="dcterms:W3CDTF">2026-02-08T06:20:52Z</dcterms:modified>
  <dc:subject>2026-2032年全球与中国固定式储能电池行业研究及发展前景报告</dc:subject>
  <dc:title>2026-2032年全球与中国固定式储能电池行业研究及发展前景报告</dc:title>
  <cp:keywords>2026-2032年全球与中国固定式储能电池行业研究及发展前景报告</cp:keywords>
  <dc:description>2026-2032年全球与中国固定式储能电池行业研究及发展前景报告</dc:description>
</cp:coreProperties>
</file>