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7d709c365243eb" w:history="1">
              <w:r>
                <w:rPr>
                  <w:rStyle w:val="Hyperlink"/>
                </w:rPr>
                <w:t>2026-2032年中国炼焦烟煤行业深度调研及发展趋势预测报告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7d709c365243eb" w:history="1">
              <w:r>
                <w:rPr>
                  <w:rStyle w:val="Hyperlink"/>
                </w:rPr>
                <w:t>2026-2032年中国炼焦烟煤行业深度调研及发展趋势预测报告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7d709c365243eb" w:history="1">
                <w:r>
                  <w:rPr>
                    <w:rStyle w:val="Hyperlink"/>
                  </w:rPr>
                  <w:t>https://www.20087.com/0/71/LianJiaoYanMeiFaZhanQuShi.html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炼焦烟煤是一种重要的冶金原料，主要用于钢铁生产过程中的炼焦过程。近年来，随着全球经济的发展和钢铁需求的增长，炼焦烟煤市场呈现出了稳定增长的趋势。目前，炼焦烟煤的开采和加工技术不断进步，以提高资源利用率和降低环境污染。随着环保政策的收紧，炼焦烟煤的生产也需要遵循更加严格的环保标准。</w:t>
      </w:r>
      <w:r>
        <w:rPr>
          <w:rFonts w:hint="eastAsia"/>
        </w:rPr>
        <w:br/>
      </w:r>
      <w:r>
        <w:rPr>
          <w:rFonts w:hint="eastAsia"/>
        </w:rPr>
        <w:t>　　未来，炼焦烟煤的发展将更加注重环境保护和资源高效利用。市场调研网认为，一方面，随着对可持续发展的重视，炼焦烟煤的开采和加工将采用更加环保的技术，减少对环境的影响。另一方面，随着钢铁行业向更高效、更清洁的方向转型，炼焦烟煤将需要满足更高的质量标准，以适应先进炼钢技术的要求。此外，随着替代燃料和技术的发展，炼焦烟煤将面临来自其他能源的竞争压力，促使行业不断创新以维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7d709c365243eb" w:history="1">
        <w:r>
          <w:rPr>
            <w:rStyle w:val="Hyperlink"/>
          </w:rPr>
          <w:t>2026-2032年中国炼焦烟煤行业深度调研及发展趋势预测报告</w:t>
        </w:r>
      </w:hyperlink>
      <w:r>
        <w:rPr>
          <w:rFonts w:hint="eastAsia"/>
        </w:rPr>
        <w:t>》，2025年炼焦烟煤行业市场规模达 亿元，预计2032年市场规模将达 亿元，期间年均复合增长率（CAGR）达 %。报告依托国家统计局、相关行业协会及科研单位提供的权威数据，全面分析了炼焦烟煤行业发展环境、产业链结构、市场供需状况及价格变化，重点研究了炼焦烟煤行业内主要企业的经营现状。报告对炼焦烟煤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炼焦烟煤行业概述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一、炼焦烟煤的定义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炼焦烟煤产品细分及特性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炼焦烟煤行业地位分析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2025-2026年中国炼焦烟煤行业宏观经济环境分析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中国炼焦烟煤行业政策技术环境分析</w:t>
      </w:r>
      <w:r>
        <w:rPr>
          <w:rFonts w:hint="eastAsia"/>
        </w:rPr>
        <w:br/>
      </w:r>
      <w:r>
        <w:rPr>
          <w:rFonts w:hint="eastAsia"/>
        </w:rPr>
        <w:t>　　第一节 炼焦烟煤行业政策法规环境分析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一、炼焦烟煤行业“十三五”规划解读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二、炼焦烟煤行业相关标准概述</w:t>
      </w:r>
      <w:r>
        <w:rPr>
          <w:rFonts w:hint="eastAsia"/>
        </w:rPr>
        <w:br/>
      </w:r>
      <w:r>
        <w:rPr>
          <w:rFonts w:hint="eastAsia"/>
        </w:rPr>
        <w:t>　　　　三、炼焦烟煤行业税收政策分析</w:t>
      </w:r>
      <w:r>
        <w:rPr>
          <w:rFonts w:hint="eastAsia"/>
        </w:rPr>
        <w:br/>
      </w:r>
      <w:r>
        <w:rPr>
          <w:rFonts w:hint="eastAsia"/>
        </w:rPr>
        <w:t>　　　　四、炼焦烟煤行业环保政策分析</w:t>
      </w:r>
      <w:r>
        <w:rPr>
          <w:rFonts w:hint="eastAsia"/>
        </w:rPr>
        <w:br/>
      </w:r>
      <w:r>
        <w:rPr>
          <w:rFonts w:hint="eastAsia"/>
        </w:rPr>
        <w:t>　　　　五、炼焦烟煤行业政策走势及其影响</w:t>
      </w:r>
      <w:r>
        <w:rPr>
          <w:rFonts w:hint="eastAsia"/>
        </w:rPr>
        <w:br/>
      </w:r>
      <w:r>
        <w:rPr>
          <w:rFonts w:hint="eastAsia"/>
        </w:rPr>
        <w:t>　　第二节 炼焦烟煤行业技术环境分析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一、国际炼焦烟煤技术发展趋势</w:t>
      </w:r>
      <w:r>
        <w:rPr>
          <w:rFonts w:hint="eastAsia"/>
        </w:rPr>
        <w:br/>
      </w:r>
      <w:r>
        <w:rPr>
          <w:rFonts w:hint="eastAsia"/>
        </w:rPr>
        <w:t>　　　　二、国内炼焦烟煤技术水平现状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2021-2026年中国炼焦烟煤行业总体发展状况</w:t>
      </w:r>
      <w:r>
        <w:rPr>
          <w:rFonts w:hint="eastAsia"/>
        </w:rPr>
        <w:br/>
      </w:r>
      <w:r>
        <w:rPr>
          <w:rFonts w:hint="eastAsia"/>
        </w:rPr>
        <w:t>　　第一节 中国炼焦烟煤行业规模情况分析</w:t>
      </w:r>
      <w:r>
        <w:rPr>
          <w:rFonts w:hint="eastAsia"/>
        </w:rPr>
        <w:br/>
      </w:r>
      <w:r>
        <w:rPr>
          <w:rFonts w:hint="eastAsia"/>
        </w:rPr>
        <w:t>　　　　一、炼焦烟煤行业单位规模情况分析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二、炼焦烟煤行业人员规模状况分析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三、炼焦烟煤行业资产规模状况分析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四、炼焦烟煤行业市场规模状况分析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五、炼焦烟煤行业敏感性分析</w:t>
      </w:r>
      <w:r>
        <w:rPr>
          <w:rFonts w:hint="eastAsia"/>
        </w:rPr>
        <w:br/>
      </w:r>
      <w:r>
        <w:rPr>
          <w:rFonts w:hint="eastAsia"/>
        </w:rPr>
        <w:t>　　第二节 中国炼焦烟煤行业产销情况分析</w:t>
      </w:r>
      <w:r>
        <w:rPr>
          <w:rFonts w:hint="eastAsia"/>
        </w:rPr>
        <w:br/>
      </w:r>
      <w:r>
        <w:rPr>
          <w:rFonts w:hint="eastAsia"/>
        </w:rPr>
        <w:t>　　　　一、炼焦烟煤行业生产情况分析</w:t>
      </w:r>
      <w:r>
        <w:rPr>
          <w:rFonts w:hint="eastAsia"/>
        </w:rPr>
        <w:br/>
      </w:r>
      <w:r>
        <w:rPr>
          <w:rFonts w:hint="eastAsia"/>
        </w:rPr>
        <w:t>　　　　二、炼焦烟煤行业销售情况分析</w:t>
      </w:r>
      <w:r>
        <w:rPr>
          <w:rFonts w:hint="eastAsia"/>
        </w:rPr>
        <w:br/>
      </w:r>
      <w:r>
        <w:rPr>
          <w:rFonts w:hint="eastAsia"/>
        </w:rPr>
        <w:t>　　　　三、炼焦烟煤行业产销情况分析</w:t>
      </w:r>
      <w:r>
        <w:rPr>
          <w:rFonts w:hint="eastAsia"/>
        </w:rPr>
        <w:br/>
      </w:r>
      <w:r>
        <w:rPr>
          <w:rFonts w:hint="eastAsia"/>
        </w:rPr>
        <w:t>　　第三节 中国炼焦烟煤行业财务能力分析</w:t>
      </w:r>
      <w:r>
        <w:rPr>
          <w:rFonts w:hint="eastAsia"/>
        </w:rPr>
        <w:br/>
      </w:r>
      <w:r>
        <w:rPr>
          <w:rFonts w:hint="eastAsia"/>
        </w:rPr>
        <w:t>　　　　一、炼焦烟煤行业盈利能力分析</w:t>
      </w:r>
      <w:r>
        <w:rPr>
          <w:rFonts w:hint="eastAsia"/>
        </w:rPr>
        <w:br/>
      </w:r>
      <w:r>
        <w:rPr>
          <w:rFonts w:hint="eastAsia"/>
        </w:rPr>
        <w:t>　　　　二、炼焦烟煤行业偿债能力分析</w:t>
      </w:r>
      <w:r>
        <w:rPr>
          <w:rFonts w:hint="eastAsia"/>
        </w:rPr>
        <w:br/>
      </w:r>
      <w:r>
        <w:rPr>
          <w:rFonts w:hint="eastAsia"/>
        </w:rPr>
        <w:t>　　　　三、炼焦烟煤行业营运能力分析</w:t>
      </w:r>
      <w:r>
        <w:rPr>
          <w:rFonts w:hint="eastAsia"/>
        </w:rPr>
        <w:br/>
      </w:r>
      <w:r>
        <w:rPr>
          <w:rFonts w:hint="eastAsia"/>
        </w:rPr>
        <w:t>　　　　四、炼焦烟煤行业发展能力分析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2021-2026年中国炼焦烟煤行业市场发展分析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2021-2026年中国炼焦烟煤市场分析</w:t>
      </w:r>
      <w:r>
        <w:rPr>
          <w:rFonts w:hint="eastAsia"/>
        </w:rPr>
        <w:br/>
      </w:r>
      <w:r>
        <w:rPr>
          <w:rFonts w:hint="eastAsia"/>
        </w:rPr>
        <w:t>　　　　一、2025-2026年炼焦烟煤市场形势回顾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二、2025-2026年炼焦烟煤市场形势分析</w:t>
      </w:r>
      <w:r>
        <w:rPr>
          <w:rFonts w:hint="eastAsia"/>
        </w:rPr>
        <w:br/>
      </w:r>
      <w:r>
        <w:rPr>
          <w:rFonts w:hint="eastAsia"/>
        </w:rPr>
        <w:t>　　第二节 中国炼焦烟煤行业市场产品价格走势分析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一、中国炼焦烟煤行业市场价格影响因素分析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二、2021-2026年中国炼焦烟煤行业市场价格走势分析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中国炼焦烟煤行业市场发展的主要策略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一、发展国内炼焦烟煤业的相关建议与对策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二、中国炼焦烟煤产业的发展建议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2021-2026年中国炼焦烟煤行业进出口市场分析</w:t>
      </w:r>
      <w:r>
        <w:rPr>
          <w:rFonts w:hint="eastAsia"/>
        </w:rPr>
        <w:br/>
      </w:r>
      <w:r>
        <w:rPr>
          <w:rFonts w:hint="eastAsia"/>
        </w:rPr>
        <w:t>　　第一节 炼焦烟煤进出口市场分析</w:t>
      </w:r>
      <w:r>
        <w:rPr>
          <w:rFonts w:hint="eastAsia"/>
        </w:rPr>
        <w:br/>
      </w:r>
      <w:r>
        <w:rPr>
          <w:rFonts w:hint="eastAsia"/>
        </w:rPr>
        <w:t>　　　　一、炼焦烟煤进出口产品构成特点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炼焦烟煤行业进出口数据统计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一、2021-2026年炼焦烟煤进口量统计</w:t>
      </w:r>
      <w:r>
        <w:rPr>
          <w:rFonts w:hint="eastAsia"/>
        </w:rPr>
        <w:br/>
      </w:r>
      <w:r>
        <w:rPr>
          <w:rFonts w:hint="eastAsia"/>
        </w:rPr>
        <w:t>　　　　二、2021-2026年炼焦烟煤出口量统计</w:t>
      </w:r>
      <w:r>
        <w:rPr>
          <w:rFonts w:hint="eastAsia"/>
        </w:rPr>
        <w:br/>
      </w:r>
      <w:r>
        <w:rPr>
          <w:rFonts w:hint="eastAsia"/>
        </w:rPr>
        <w:t>　　第三节 炼焦烟煤进出口区域格局分析</w:t>
      </w:r>
      <w:r>
        <w:rPr>
          <w:rFonts w:hint="eastAsia"/>
        </w:rPr>
        <w:br/>
      </w:r>
      <w:r>
        <w:rPr>
          <w:rFonts w:hint="eastAsia"/>
        </w:rPr>
        <w:t>　　　　一、炼焦烟煤进口地区格局</w:t>
      </w:r>
      <w:r>
        <w:rPr>
          <w:rFonts w:hint="eastAsia"/>
        </w:rPr>
        <w:br/>
      </w:r>
      <w:r>
        <w:rPr>
          <w:rFonts w:hint="eastAsia"/>
        </w:rPr>
        <w:t>　　　　二、炼焦烟煤出口地区格局</w:t>
      </w:r>
      <w:r>
        <w:rPr>
          <w:rFonts w:hint="eastAsia"/>
        </w:rPr>
        <w:br/>
      </w:r>
      <w:r>
        <w:rPr>
          <w:rFonts w:hint="eastAsia"/>
        </w:rPr>
        <w:t>　　第四节 2021-2032年炼焦烟煤进出口预测</w:t>
      </w:r>
      <w:r>
        <w:rPr>
          <w:rFonts w:hint="eastAsia"/>
        </w:rPr>
        <w:br/>
      </w:r>
      <w:r>
        <w:rPr>
          <w:rFonts w:hint="eastAsia"/>
        </w:rPr>
        <w:t>　　　　一、2021-2032年炼焦烟煤进口预测</w:t>
      </w:r>
      <w:r>
        <w:rPr>
          <w:rFonts w:hint="eastAsia"/>
        </w:rPr>
        <w:br/>
      </w:r>
      <w:r>
        <w:rPr>
          <w:rFonts w:hint="eastAsia"/>
        </w:rPr>
        <w:t>　　　　二、2021-2032年炼焦烟煤出口预测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2021-2026年中国炼焦烟煤行业竞争格局分析</w:t>
      </w:r>
      <w:r>
        <w:rPr>
          <w:rFonts w:hint="eastAsia"/>
        </w:rPr>
        <w:br/>
      </w:r>
      <w:r>
        <w:rPr>
          <w:rFonts w:hint="eastAsia"/>
        </w:rPr>
        <w:t>　　第一节 炼焦烟煤行业竞争结构分析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炼焦烟煤企业国际竞争力比较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炼焦烟煤行业竞争格局分析</w:t>
      </w:r>
      <w:r>
        <w:rPr>
          <w:rFonts w:hint="eastAsia"/>
        </w:rPr>
        <w:br/>
      </w:r>
      <w:r>
        <w:rPr>
          <w:rFonts w:hint="eastAsia"/>
        </w:rPr>
        <w:t>　　　　一、炼焦烟煤行业集中度分析</w:t>
      </w:r>
      <w:r>
        <w:rPr>
          <w:rFonts w:hint="eastAsia"/>
        </w:rPr>
        <w:br/>
      </w:r>
      <w:r>
        <w:rPr>
          <w:rFonts w:hint="eastAsia"/>
        </w:rPr>
        <w:t>　　　　二、炼焦烟煤行业竞争程度分析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2021-2032年炼焦烟煤行业竞争策略分析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二、2021-2032年炼焦烟煤行业竞争格局展望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三、2021-2032年炼焦烟煤行业竞争策略分析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炼焦烟煤行业重点企业发展调研</w:t>
      </w:r>
      <w:r>
        <w:rPr>
          <w:rFonts w:hint="eastAsia"/>
        </w:rPr>
        <w:br/>
      </w:r>
      <w:r>
        <w:rPr>
          <w:rFonts w:hint="eastAsia"/>
        </w:rPr>
        <w:t>　　第一节 炼焦烟煤重点企业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三、炼焦烟煤企业经营情况分析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炼焦烟煤重点企业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三、炼焦烟煤企业经营情况分析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炼焦烟煤重点企业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三、炼焦烟煤企业经营情况分析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炼焦烟煤重点企业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三、炼焦烟煤企业经营情况分析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炼焦烟煤重点企业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三、炼焦烟煤企业经营情况分析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炼焦烟煤重点企业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三、炼焦烟煤企业经营情况分析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炼焦烟煤重点企业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三、炼焦烟煤企业经营情况分析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炼焦烟煤重点企业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三、炼焦烟煤企业经营情况分析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2021-2032年中国炼焦烟煤行业发展前景预测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2021-2032年中国炼焦烟煤行业市场发展趋势预测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三、2021-2032年中国炼焦烟煤行业市场价格走势预测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2021-2032年中国炼焦烟煤技术发展趋势预测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2021-2032年中国炼焦烟煤行业投资分析</w:t>
      </w:r>
      <w:r>
        <w:rPr>
          <w:rFonts w:hint="eastAsia"/>
        </w:rPr>
        <w:br/>
      </w:r>
      <w:r>
        <w:rPr>
          <w:rFonts w:hint="eastAsia"/>
        </w:rPr>
        <w:t>　　第一节 炼焦烟煤行业投资机会分析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炼焦烟煤行业投资风险分析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中智-林-　炼焦烟煤行业投资建议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7d709c365243eb" w:history="1">
        <w:r>
          <w:rPr>
            <w:rStyle w:val="Hyperlink"/>
          </w:rPr>
          <w:t>2026-2032年中国炼焦烟煤行业深度调研及发展趋势预测报告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7d709c365243eb" w:history="1">
        <w:r>
          <w:rPr>
            <w:rStyle w:val="Hyperlink"/>
          </w:rPr>
          <w:t>https://www.20087.com/0/71/LianJiaoYanMeiFaZhanQuShi.html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煤种容易结焦、炼焦烟煤0.9吨标准煤的发热量26334是什么标准、烟煤是酸性还是碱性、炼焦煤是烟煤还是无烟、烟煤粉是什么东西、炼焦煤的作用、焦煤发热量有多少大卡、炼焦用煤主要有哪些煤种?、主焦煤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337ae7658b42e8" w:history="1">
      <w:r>
        <w:rPr>
          <w:rStyle w:val="Hyperlink"/>
        </w:rPr>
        <w:t>2026-2032年中国炼焦烟煤行业深度调研及发展趋势预测报告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LianJiaoYanMeiFaZhanQuShi.html" TargetMode="External" Id="R417d709c365243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LianJiaoYanMeiFaZhanQuShi.html" TargetMode="External" Id="R61337ae7658b42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2026-04-15T03:03:00Z</dcterms:created>
  <dcterms:modified xsi:type="dcterms:W3CDTF">2026-04-15T04:03:00Z</dcterms:modified>
  <dc:subject>2026-2032年中国炼焦烟煤行业深度调研及发展趋势预测报告</dc:subject>
  <dc:title>2026-2032年中国炼焦烟煤行业深度调研及发展趋势预测报告</dc:title>
  <cp:keywords>2026-2032年中国炼焦烟煤行业深度调研及发展趋势预测报告</cp:keywords>
  <dc:description>2026-2032年中国炼焦烟煤行业深度调研及发展趋势预测报告</dc:description>
</cp:coreProperties>
</file>