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4c1d6ab704f0f" w:history="1">
              <w:r>
                <w:rPr>
                  <w:rStyle w:val="Hyperlink"/>
                </w:rPr>
                <w:t>2025-2031年中国炼焦行业发展研究与前景趋势报告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4c1d6ab704f0f" w:history="1">
              <w:r>
                <w:rPr>
                  <w:rStyle w:val="Hyperlink"/>
                </w:rPr>
                <w:t>2025-2031年中国炼焦行业发展研究与前景趋势报告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4c1d6ab704f0f" w:history="1">
                <w:r>
                  <w:rPr>
                    <w:rStyle w:val="Hyperlink"/>
                  </w:rPr>
                  <w:t>https://www.20087.com/1/31/LianJiaoShiChangQianJingFenXi.html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行业作为钢铁生产的关键环节，近年来面临环保压力和产能过剩的双重挑战。环保政策的趋严，促使企业加大对污染治理设施的投入，推动清洁生产技术的应用。同时，煤炭资源的有限性与环境保护的迫切性，促使行业探索煤焦油、煤气等副产品的综合利用，提高资源利用效率。然而，行业内部的结构调整和转型升级任务艰巨，需要在技术创新和节能减排上下功夫。</w:t>
      </w:r>
      <w:r>
        <w:rPr>
          <w:rFonts w:hint="eastAsia"/>
        </w:rPr>
        <w:br/>
      </w:r>
      <w:r>
        <w:rPr>
          <w:rFonts w:hint="eastAsia"/>
        </w:rPr>
        <w:t>　　未来，炼焦行业将朝着清洁化、高效化和多元化方向发展。清洁化方面，推广干熄焦、焦炉煤气脱硫脱硝等环保技术，减少污染物排放，实现绿色生产。高效化方面，优化炼焦工艺，提高煤炭转化率和焦炭品质，降低能耗和生产成本。多元化方面，开发焦化副产品的高附加值利用途径，如化工原料、新材料等，拓宽产业链条，提升行业综合效益。此外，加强与钢铁、化工等下游行业的协同，构建循环经济体系，共同应对市场变化和环保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4c1d6ab704f0f" w:history="1">
        <w:r>
          <w:rPr>
            <w:rStyle w:val="Hyperlink"/>
          </w:rPr>
          <w:t>2025-2031年中国炼焦行业发展研究与前景趋势报告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炼焦行业的发展现状、市场规模、供需动态及进出口情况。报告详细解读了炼焦产业链上下游、重点区域市场、竞争格局及领先企业的表现，同时评估了炼焦行业风险与投资机会。通过对炼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炼焦行业界定及应用领域</w:t>
      </w:r>
      <w:r>
        <w:rPr>
          <w:rFonts w:hint="eastAsia"/>
        </w:rPr>
        <w:br/>
      </w:r>
      <w:r>
        <w:rPr>
          <w:rFonts w:hint="eastAsia"/>
        </w:rPr>
        <w:t>　　第一节 炼焦行业定义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炼焦主要应用领域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2024-2025年全球炼焦行业市场调研分析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全球炼焦行业经济环境分析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全球炼焦市场总体情况分析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一、全球炼焦行业的发展特点</w:t>
      </w:r>
      <w:r>
        <w:rPr>
          <w:rFonts w:hint="eastAsia"/>
        </w:rPr>
        <w:br/>
      </w:r>
      <w:r>
        <w:rPr>
          <w:rFonts w:hint="eastAsia"/>
        </w:rPr>
        <w:t>　　　　二、全球炼焦市场结构</w:t>
      </w:r>
      <w:r>
        <w:rPr>
          <w:rFonts w:hint="eastAsia"/>
        </w:rPr>
        <w:br/>
      </w:r>
      <w:r>
        <w:rPr>
          <w:rFonts w:hint="eastAsia"/>
        </w:rPr>
        <w:t>　　　　三、全球炼焦行业竞争格局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全球主要国家（地区）炼焦市场分析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2025-2031年全球炼焦行业发展趋势预测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2024-2025年炼焦行业发展环境分析</w:t>
      </w:r>
      <w:r>
        <w:rPr>
          <w:rFonts w:hint="eastAsia"/>
        </w:rPr>
        <w:br/>
      </w:r>
      <w:r>
        <w:rPr>
          <w:rFonts w:hint="eastAsia"/>
        </w:rPr>
        <w:t>　　第一节 炼焦行业环境分析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炼焦行业相关政策、法规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2024-2025年炼焦行业技术发展现状及趋势分析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国内外炼焦行业技术差异与原因</w:t>
      </w:r>
      <w:r>
        <w:rPr>
          <w:rFonts w:hint="eastAsia"/>
        </w:rPr>
        <w:br/>
      </w:r>
      <w:r>
        <w:rPr>
          <w:rFonts w:hint="eastAsia"/>
        </w:rPr>
        <w:t>　　第三节 炼焦行业技术发展方向、趋势预测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2024-2025年中国炼焦市场现状</w:t>
      </w:r>
      <w:r>
        <w:rPr>
          <w:rFonts w:hint="eastAsia"/>
        </w:rPr>
        <w:br/>
      </w:r>
      <w:r>
        <w:rPr>
          <w:rFonts w:hint="eastAsia"/>
        </w:rPr>
        <w:t>　　第二节 中国炼焦行业产量情况分析及预测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、2019-2024年中国炼焦产量统计分析</w:t>
      </w:r>
      <w:r>
        <w:rPr>
          <w:rFonts w:hint="eastAsia"/>
        </w:rPr>
        <w:br/>
      </w:r>
      <w:r>
        <w:rPr>
          <w:rFonts w:hint="eastAsia"/>
        </w:rPr>
        <w:t>　　　　三、炼焦生产区域分布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四、2025-2031年中国炼焦产量预测分析</w:t>
      </w:r>
      <w:r>
        <w:rPr>
          <w:rFonts w:hint="eastAsia"/>
        </w:rPr>
        <w:br/>
      </w:r>
      <w:r>
        <w:rPr>
          <w:rFonts w:hint="eastAsia"/>
        </w:rPr>
        <w:t>　　第三节 中国炼焦市场需求情况分析及预测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一、中国炼焦市场需求特点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二、2019-2024年中国炼焦市场需求统计</w:t>
      </w:r>
      <w:r>
        <w:rPr>
          <w:rFonts w:hint="eastAsia"/>
        </w:rPr>
        <w:br/>
      </w:r>
      <w:r>
        <w:rPr>
          <w:rFonts w:hint="eastAsia"/>
        </w:rPr>
        <w:t>　　　　三、炼焦市场饱和度</w:t>
      </w:r>
      <w:r>
        <w:rPr>
          <w:rFonts w:hint="eastAsia"/>
        </w:rPr>
        <w:br/>
      </w:r>
      <w:r>
        <w:rPr>
          <w:rFonts w:hint="eastAsia"/>
        </w:rPr>
        <w:t>　　　　四、影响炼焦市场需求的因素</w:t>
      </w:r>
      <w:r>
        <w:rPr>
          <w:rFonts w:hint="eastAsia"/>
        </w:rPr>
        <w:br/>
      </w:r>
      <w:r>
        <w:rPr>
          <w:rFonts w:hint="eastAsia"/>
        </w:rPr>
        <w:t>　　　　五、炼焦市场潜力分析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六、2025-2031年中国炼焦市场需求预测分析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一、2019-2024年炼焦进口量及增速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三、2025-2031年炼焦进口量及增速预测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一、2019-2024年炼焦出口量及增速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三、2025-2031年炼焦出口量及增速预测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一、中国炼焦行业区域市场分布情况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二、**地区炼焦行业市场需求规模情况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三、**地区炼焦行业市场需求规模情况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四、**地区炼焦行业市场需求规模情况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五、**地区炼焦行业市场需求规模情况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六、**地区炼焦行业市场需求规模情况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2024-2025年中国炼焦细分行业调研</w:t>
      </w:r>
      <w:r>
        <w:rPr>
          <w:rFonts w:hint="eastAsia"/>
        </w:rPr>
        <w:br/>
      </w:r>
      <w:r>
        <w:rPr>
          <w:rFonts w:hint="eastAsia"/>
        </w:rPr>
        <w:t>　　第一节 主要炼焦细分行业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2025年中国炼焦企业营销及发展建议</w:t>
      </w:r>
      <w:r>
        <w:rPr>
          <w:rFonts w:hint="eastAsia"/>
        </w:rPr>
        <w:br/>
      </w:r>
      <w:r>
        <w:rPr>
          <w:rFonts w:hint="eastAsia"/>
        </w:rPr>
        <w:t>　　第一节 炼焦企业营销策略分析及建议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炼焦企业营销策略分析</w:t>
      </w:r>
      <w:r>
        <w:rPr>
          <w:rFonts w:hint="eastAsia"/>
        </w:rPr>
        <w:br/>
      </w:r>
      <w:r>
        <w:rPr>
          <w:rFonts w:hint="eastAsia"/>
        </w:rPr>
        <w:t>　　　　一、炼焦企业营销策略</w:t>
      </w:r>
      <w:r>
        <w:rPr>
          <w:rFonts w:hint="eastAsia"/>
        </w:rPr>
        <w:br/>
      </w:r>
      <w:r>
        <w:rPr>
          <w:rFonts w:hint="eastAsia"/>
        </w:rPr>
        <w:t>　　　　二、炼焦企业经验借鉴</w:t>
      </w:r>
      <w:r>
        <w:rPr>
          <w:rFonts w:hint="eastAsia"/>
        </w:rPr>
        <w:br/>
      </w:r>
      <w:r>
        <w:rPr>
          <w:rFonts w:hint="eastAsia"/>
        </w:rPr>
        <w:t>　　第三节 炼焦企业营销模式演化与创新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炼焦企业经营发展分析及建议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一、炼焦企业存在的问题</w:t>
      </w:r>
      <w:r>
        <w:rPr>
          <w:rFonts w:hint="eastAsia"/>
        </w:rPr>
        <w:br/>
      </w:r>
      <w:r>
        <w:rPr>
          <w:rFonts w:hint="eastAsia"/>
        </w:rPr>
        <w:t>　　　　二、炼焦企业应对的策略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2025年炼焦市场前景分析</w:t>
      </w:r>
      <w:r>
        <w:rPr>
          <w:rFonts w:hint="eastAsia"/>
        </w:rPr>
        <w:br/>
      </w:r>
      <w:r>
        <w:rPr>
          <w:rFonts w:hint="eastAsia"/>
        </w:rPr>
        <w:t>　　第二节 2025年炼焦行业发展趋势预测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影响炼焦行业发展的主要因素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一、2025年影响炼焦行业运行的有利因素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二、2025年影响炼焦行业运行的稳定因素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三、2025年影响炼焦行业运行的不利因素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四、2025年中国炼焦行业发展面临的挑战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五、2025年中国炼焦行业发展面临的机遇</w:t>
      </w:r>
      <w:r>
        <w:rPr>
          <w:rFonts w:hint="eastAsia"/>
        </w:rPr>
        <w:br/>
      </w:r>
      <w:r>
        <w:rPr>
          <w:rFonts w:hint="eastAsia"/>
        </w:rPr>
        <w:t>　　第四节 炼焦行业投资风险预警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一、2025-2031年炼焦行业市场风险及控制策略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二、2025-2031年炼焦行业政策风险及控制策略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三、2025-2031年炼焦行业经营风险及控制策略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四、2025-2031年炼焦同业竞争风险及控制策略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五、2025-2031年炼焦行业其他风险及控制策略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炼焦行业投资战略研究</w:t>
      </w:r>
      <w:r>
        <w:rPr>
          <w:rFonts w:hint="eastAsia"/>
        </w:rPr>
        <w:br/>
      </w:r>
      <w:r>
        <w:rPr>
          <w:rFonts w:hint="eastAsia"/>
        </w:rPr>
        <w:t>　　第一节 炼焦行业发展战略研究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对我国炼焦品牌的战略思考</w:t>
      </w:r>
      <w:r>
        <w:rPr>
          <w:rFonts w:hint="eastAsia"/>
        </w:rPr>
        <w:br/>
      </w:r>
      <w:r>
        <w:rPr>
          <w:rFonts w:hint="eastAsia"/>
        </w:rPr>
        <w:t>　　　　一、炼焦品牌的重要性</w:t>
      </w:r>
      <w:r>
        <w:rPr>
          <w:rFonts w:hint="eastAsia"/>
        </w:rPr>
        <w:br/>
      </w:r>
      <w:r>
        <w:rPr>
          <w:rFonts w:hint="eastAsia"/>
        </w:rPr>
        <w:t>　　　　二、炼焦实施品牌战略的意义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四、我国炼焦企业的品牌战略</w:t>
      </w:r>
      <w:r>
        <w:rPr>
          <w:rFonts w:hint="eastAsia"/>
        </w:rPr>
        <w:br/>
      </w:r>
      <w:r>
        <w:rPr>
          <w:rFonts w:hint="eastAsia"/>
        </w:rPr>
        <w:t>　　　　五、炼焦品牌战略管理的策略</w:t>
      </w:r>
      <w:r>
        <w:rPr>
          <w:rFonts w:hint="eastAsia"/>
        </w:rPr>
        <w:br/>
      </w:r>
      <w:r>
        <w:rPr>
          <w:rFonts w:hint="eastAsia"/>
        </w:rPr>
        <w:t>　　第三节 炼焦经营策略分析</w:t>
      </w:r>
      <w:r>
        <w:rPr>
          <w:rFonts w:hint="eastAsia"/>
        </w:rPr>
        <w:br/>
      </w:r>
      <w:r>
        <w:rPr>
          <w:rFonts w:hint="eastAsia"/>
        </w:rPr>
        <w:t>　　　　一、炼焦市场细分策略</w:t>
      </w:r>
      <w:r>
        <w:rPr>
          <w:rFonts w:hint="eastAsia"/>
        </w:rPr>
        <w:br/>
      </w:r>
      <w:r>
        <w:rPr>
          <w:rFonts w:hint="eastAsia"/>
        </w:rPr>
        <w:t>　　　　二、炼焦市场创新策略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四、炼焦新产品差异化战略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　炼焦行业投资战略研究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一、2025-2031年炼焦行业投资战略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2019-2024年中国炼焦行业市场需求及增长情况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2025-2031年中国炼焦行业市场需求预测</w:t>
      </w:r>
      <w:r>
        <w:rPr>
          <w:rFonts w:hint="eastAsia"/>
        </w:rPr>
        <w:br/>
      </w:r>
      <w:r>
        <w:rPr>
          <w:rFonts w:hint="eastAsia"/>
        </w:rPr>
        <w:t>　　图表 **地区炼焦市场规模及增长情况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2025年炼焦行业壁垒</w:t>
      </w:r>
      <w:r>
        <w:rPr>
          <w:rFonts w:hint="eastAsia"/>
        </w:rPr>
        <w:br/>
      </w:r>
      <w:r>
        <w:rPr>
          <w:rFonts w:hint="eastAsia"/>
        </w:rPr>
        <w:t>　　图表 2025年炼焦市场前景分析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2025-2031年中国炼焦市场规模预测</w:t>
      </w:r>
      <w:r>
        <w:rPr>
          <w:rFonts w:hint="eastAsia"/>
        </w:rPr>
        <w:br/>
      </w:r>
      <w:r>
        <w:rPr>
          <w:rFonts w:hint="eastAsia"/>
        </w:rPr>
        <w:t>　　图表 2025年炼焦发展趋势预测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4c1d6ab704f0f" w:history="1">
        <w:r>
          <w:rPr>
            <w:rStyle w:val="Hyperlink"/>
          </w:rPr>
          <w:t>2025-2031年中国炼焦行业发展研究与前景趋势报告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4c1d6ab704f0f" w:history="1">
        <w:r>
          <w:rPr>
            <w:rStyle w:val="Hyperlink"/>
          </w:rPr>
          <w:t>https://www.20087.com/1/31/LianJiaoShiChangQianJingFenXi.html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热点：焦化厂的主要设备、炼焦煤、焦化厂工人平均寿命、炼焦车间、土法焦炭制作、炼焦化学工业污染物排放标准、煤焦油是怎么产生的、炼焦厂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f34d736d44da0" w:history="1">
      <w:r>
        <w:rPr>
          <w:rStyle w:val="Hyperlink"/>
        </w:rPr>
        <w:t>2025-2031年中国炼焦行业发展研究与前景趋势报告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ianJiaoShiChangQianJingFenXi.html" TargetMode="External" Id="Rb184c1d6ab70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ianJiaoShiChangQianJingFenXi.html" TargetMode="External" Id="R9f5f34d736d4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2024-11-13T05:27:00Z</dcterms:created>
  <dcterms:modified xsi:type="dcterms:W3CDTF">2024-11-13T06:27:00Z</dcterms:modified>
  <dc:subject>2025-2031年中国炼焦行业发展研究与前景趋势报告</dc:subject>
  <dc:title>2025-2031年中国炼焦行业发展研究与前景趋势报告</dc:title>
  <cp:keywords>2025-2031年中国炼焦行业发展研究与前景趋势报告</cp:keywords>
  <dc:description>2025-2031年中国炼焦行业发展研究与前景趋势报告</dc:description>
</cp:coreProperties>
</file>