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000769c4b47a1" w:history="1">
              <w:r>
                <w:rPr>
                  <w:rStyle w:val="Hyperlink"/>
                </w:rPr>
                <w:t>2026-2032年中国移动储能电池行业市场调研与发展前景分析报告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000769c4b47a1" w:history="1">
              <w:r>
                <w:rPr>
                  <w:rStyle w:val="Hyperlink"/>
                </w:rPr>
                <w:t>2026-2032年中国移动储能电池行业市场调研与发展前景分析报告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000769c4b47a1" w:history="1">
                <w:r>
                  <w:rPr>
                    <w:rStyle w:val="Hyperlink"/>
                  </w:rPr>
                  <w:t>https://www.20087.com/1/71/YiDongChuNengDianChiHangYeQianJingQuShi.html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储能电池是一种内置锂离子电池的便携式储能设备，具备大容量、大功率与高安全性的核心特征，主要涵盖便携式移动电源（充电宝）与便携式储能电源（户外电源）两大类别。移动储能电池无需固定安装，凭借灵活的输出方式，可广泛满足户外露营、应急抢险、家庭备电及移动作业等多元化场景的用电需求。随着新能源汽车产业链的规模化发展，锂电池成本持续下降，带动了移动储能电池在安全性、循环寿命及能量密度等方面的全面升级。在消费端，厚度更薄、重量更轻的轻薄便携型产品成为市场增长的核心驱动力，消费者对“小巧便携”与“安全合规”的诉求日益凸显。同时，双向逆变、高倍率充电及光储快充等技术的创新应用，大幅缩短了设备的充电时间，显著提升了终端用户的使用体验。</w:t>
      </w:r>
      <w:r>
        <w:rPr>
          <w:rFonts w:hint="eastAsia"/>
        </w:rPr>
        <w:br/>
      </w:r>
      <w:r>
        <w:rPr>
          <w:rFonts w:hint="eastAsia"/>
        </w:rPr>
        <w:t>　　未来，移动储能电池将全面迈向高功率、智能化与多场景融合的新阶段。市场调研网指出，在政策监管层面，随着强制性国家标准的发布与实施，行业对电池本质安全的要求将大幅提升。引入针刺试验、循环老化检测以及产品唯一性编码管理，将有效淘汰劣质产能，推动市场向规范化、高品质方向集中。在技术演进方面，快充技术的持续突破与电池管理系统（BMS）的智能化升级，将使移动储能电池具备更精准的实时监测与异常预警能力。此外，随着全球对可再生能源利用的重视，移动储能电池将作为清洁能源的重要载体，在家庭应急与微电网协同中发挥更大作用。产品形态也将进一步细分，以满足从个人数码设备补电到大型家电供电的全场景需求，持续拓宽行业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c000769c4b47a1" w:history="1">
        <w:r>
          <w:rPr>
            <w:rStyle w:val="Hyperlink"/>
          </w:rPr>
          <w:t>2026-2032年中国移动储能电池行业市场调研与发展前景分析报告</w:t>
        </w:r>
      </w:hyperlink>
      <w:r>
        <w:rPr>
          <w:rFonts w:hint="eastAsia"/>
        </w:rPr>
        <w:t>》，2025年移动储能电池行业市场规模达 亿元，预计2032年市场规模将达 亿元，期间年均复合增长率（CAGR）达 %。报告基于国家权威机构及相关协会的详实数据，结合一手调研资料，全面分析了移动储能电池行业的发展环境、市场规模及未来预测。报告详细解读了移动储能电池重点地区的市场表现、供需状况及价格趋势，并对移动储能电池进出口情况进行了前景预测。同时，报告深入探讨了移动储能电池技术现状与未来发展方向，重点分析了领先企业的经营表现及市场竞争力。通过SWOT分析，报告揭示了移动储能电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移动储能电池行业概述</w:t>
      </w:r>
      <w:r>
        <w:rPr>
          <w:rFonts w:hint="eastAsia"/>
        </w:rPr>
        <w:br/>
      </w:r>
      <w:r>
        <w:rPr>
          <w:rFonts w:hint="eastAsia"/>
        </w:rPr>
        <w:t>　　第一节 移动储能电池定义与分类</w:t>
      </w:r>
      <w:r>
        <w:rPr>
          <w:rFonts w:hint="eastAsia"/>
        </w:rPr>
        <w:br/>
      </w:r>
      <w:r>
        <w:rPr>
          <w:rFonts w:hint="eastAsia"/>
        </w:rPr>
        <w:t>　　第二节 移动储能电池应用领域</w:t>
      </w:r>
      <w:r>
        <w:rPr>
          <w:rFonts w:hint="eastAsia"/>
        </w:rPr>
        <w:br/>
      </w:r>
      <w:r>
        <w:rPr>
          <w:rFonts w:hint="eastAsia"/>
        </w:rPr>
        <w:t>　　第三节 移动储能电池行业经济指标分析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移动储能电池产业链及经营模式分析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三、移动储能电池销售模式及销售渠道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全球移动储能电池市场发展综述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2020-2025年全球移动储能电池市场规模与趋势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主要国家与地区移动储能电池市场分析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2026-2032年全球移动储能电池行业发展趋势与前景预测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中国移动储能电池行业市场分析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2025-2026年移动储能电池产能与投资动态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一、国内移动储能电池产能及利用情况</w:t>
      </w:r>
      <w:r>
        <w:rPr>
          <w:rFonts w:hint="eastAsia"/>
        </w:rPr>
        <w:br/>
      </w:r>
      <w:r>
        <w:rPr>
          <w:rFonts w:hint="eastAsia"/>
        </w:rPr>
        <w:t>　　　　二、移动储能电池产能扩张与投资动态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2026-2032年移动储能电池行业产量统计与趋势预测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一、2020-2025年移动储能电池行业产量数据统计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1、2020-2025年移动储能电池产量及增长趋势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2、2020-2025年移动储能电池细分产品产量及份额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二、影响移动储能电池产量的关键因素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三、2026-2032年移动储能电池产量预测</w:t>
      </w:r>
      <w:r>
        <w:rPr>
          <w:rFonts w:hint="eastAsia"/>
        </w:rPr>
        <w:br/>
      </w:r>
      <w:r>
        <w:rPr>
          <w:rFonts w:hint="eastAsia"/>
        </w:rPr>
        <w:t>　　第三节 2026-2032年移动储能电池市场需求与销售分析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一、2025-2026年移动储能电池行业需求现状</w:t>
      </w:r>
      <w:r>
        <w:rPr>
          <w:rFonts w:hint="eastAsia"/>
        </w:rPr>
        <w:br/>
      </w:r>
      <w:r>
        <w:rPr>
          <w:rFonts w:hint="eastAsia"/>
        </w:rPr>
        <w:t>　　　　二、移动储能电池客户群体与需求特点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三、2020-2025年移动储能电池行业销售规模分析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四、2026-2032年移动储能电池市场增长潜力与规模预测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中国移动储能电池细分市场与下游应用领域分析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移动储能电池细分市场分析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一、2025-2026年移动储能电池主要细分产品市场现状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移动储能电池下游应用与客户群体分析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一、2025-2026年移动储能电池各应用领域市场现状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2025-2026年移动储能电池行业技术发展现状及趋势分析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移动储能电池行业技术发展现状分析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国内外移动储能电池行业技术差异与原因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移动储能电池行业技术发展方向、趋势预测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提升移动储能电池行业技术能力策略建议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移动储能电池价格机制与竞争策略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一、2020-2025年移动储能电池市场价格走势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移动储能电池定价策略与方法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2026-2032年移动储能电池价格竞争态势与趋势预测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中国移动储能电池行业重点区域市场研究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2025-2026年重点区域移动储能电池市场发展概况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三、2026-2032年移动储能电池行业发展潜力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2020-2025年中国移动储能电池行业进出口情况分析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移动储能电池行业进口情况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一、2020-2025年移动储能电池进口规模及增长情况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二、移动储能电池主要进口来源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移动储能电池行业出口情况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一、2020-2025年移动储能电池出口规模及增长情况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二、移动储能电池主要出口目的地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2020-2025年中国移动储能电池行业总体发展与财务状况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2020-2025年中国移动储能电池行业规模情况</w:t>
      </w:r>
      <w:r>
        <w:rPr>
          <w:rFonts w:hint="eastAsia"/>
        </w:rPr>
        <w:br/>
      </w:r>
      <w:r>
        <w:rPr>
          <w:rFonts w:hint="eastAsia"/>
        </w:rPr>
        <w:t>　　　　一、移动储能电池行业企业数量规模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二、移动储能电池行业从业人员规模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三、移动储能电池行业市场敏感性分析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2020-2025年中国移动储能电池行业财务能力分析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一、移动储能电池行业盈利能力</w:t>
      </w:r>
      <w:r>
        <w:rPr>
          <w:rFonts w:hint="eastAsia"/>
        </w:rPr>
        <w:br/>
      </w:r>
      <w:r>
        <w:rPr>
          <w:rFonts w:hint="eastAsia"/>
        </w:rPr>
        <w:t>　　　　二、移动储能电池行业偿债能力</w:t>
      </w:r>
      <w:r>
        <w:rPr>
          <w:rFonts w:hint="eastAsia"/>
        </w:rPr>
        <w:br/>
      </w:r>
      <w:r>
        <w:rPr>
          <w:rFonts w:hint="eastAsia"/>
        </w:rPr>
        <w:t>　　　　三、移动储能电池行业营运能力</w:t>
      </w:r>
      <w:r>
        <w:rPr>
          <w:rFonts w:hint="eastAsia"/>
        </w:rPr>
        <w:br/>
      </w:r>
      <w:r>
        <w:rPr>
          <w:rFonts w:hint="eastAsia"/>
        </w:rPr>
        <w:t>　　　　四、移动储能电池行业发展能力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移动储能电池行业重点企业调研分析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中国移动储能电池行业竞争格局分析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移动储能电池行业竞争格局总览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2025-2026年移动储能电池行业竞争力分析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2020-2025年移动储能电池行业企业并购活动分析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2025-2026年移动储能电池行业会展与招投标活动分析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一、移动储能电池行业会展活动及其市场影响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2026年中国移动储能电池企业发展企业发展策略与建议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移动储能电池销售模式与渠道策略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移动储能电池品牌与市场推广策略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移动储能电池研发投入与技术创新能力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移动储能电池合作联盟与资源整合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中国移动储能电池行业风险与对策</w:t>
      </w:r>
      <w:r>
        <w:rPr>
          <w:rFonts w:hint="eastAsia"/>
        </w:rPr>
        <w:br/>
      </w:r>
      <w:r>
        <w:rPr>
          <w:rFonts w:hint="eastAsia"/>
        </w:rPr>
        <w:t>　　第一节 移动储能电池行业SWOT分析</w:t>
      </w:r>
      <w:r>
        <w:rPr>
          <w:rFonts w:hint="eastAsia"/>
        </w:rPr>
        <w:br/>
      </w:r>
      <w:r>
        <w:rPr>
          <w:rFonts w:hint="eastAsia"/>
        </w:rPr>
        <w:t>　　　　一、移动储能电池行业优势</w:t>
      </w:r>
      <w:r>
        <w:rPr>
          <w:rFonts w:hint="eastAsia"/>
        </w:rPr>
        <w:br/>
      </w:r>
      <w:r>
        <w:rPr>
          <w:rFonts w:hint="eastAsia"/>
        </w:rPr>
        <w:t>　　　　二、移动储能电池行业劣势</w:t>
      </w:r>
      <w:r>
        <w:rPr>
          <w:rFonts w:hint="eastAsia"/>
        </w:rPr>
        <w:br/>
      </w:r>
      <w:r>
        <w:rPr>
          <w:rFonts w:hint="eastAsia"/>
        </w:rPr>
        <w:t>　　　　三、移动储能电池市场机会</w:t>
      </w:r>
      <w:r>
        <w:rPr>
          <w:rFonts w:hint="eastAsia"/>
        </w:rPr>
        <w:br/>
      </w:r>
      <w:r>
        <w:rPr>
          <w:rFonts w:hint="eastAsia"/>
        </w:rPr>
        <w:t>　　　　四、移动储能电池市场威胁</w:t>
      </w:r>
      <w:r>
        <w:rPr>
          <w:rFonts w:hint="eastAsia"/>
        </w:rPr>
        <w:br/>
      </w:r>
      <w:r>
        <w:rPr>
          <w:rFonts w:hint="eastAsia"/>
        </w:rPr>
        <w:t>　　第二节 移动储能电池行业风险及对策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2026-2032年中国移动储能电池行业前景与发展趋势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2025-2026年移动储能电池行业发展环境分析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一、移动储能电池行业主管部门与监管体制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二、移动储能电池行业主要法律法规及政策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三、移动储能电池行业标准与质量监管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2026-2032年移动储能电池行业发展趋势与方向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2026-2032年移动储能电池行业发展潜力与机遇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移动储能电池行业研究结论与建议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中^智林^－移动储能电池行业发展建议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移动储能电池行业历程</w:t>
      </w:r>
      <w:r>
        <w:rPr>
          <w:rFonts w:hint="eastAsia"/>
        </w:rPr>
        <w:br/>
      </w:r>
      <w:r>
        <w:rPr>
          <w:rFonts w:hint="eastAsia"/>
        </w:rPr>
        <w:t>　　图表 移动储能电池行业生命周期</w:t>
      </w:r>
      <w:r>
        <w:rPr>
          <w:rFonts w:hint="eastAsia"/>
        </w:rPr>
        <w:br/>
      </w:r>
      <w:r>
        <w:rPr>
          <w:rFonts w:hint="eastAsia"/>
        </w:rPr>
        <w:t>　　图表 移动储能电池行业产业链分析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2020-2025年移动储能电池行业市场容量分析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2025年中国移动储能电池行业需求领域分布格局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2025年中国移动储能电池进口国家及地区分析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2025年中国移动储能电池出口国家及地区分析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2020-2025年中国移动储能电池行业企业平均规模情况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**地区移动储能电池行业市场需求情况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移动储能电池重点企业（二）经营情况分析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移动储能电池重点企业（二）主要经济指标情况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移动储能电池重点企业（三）成长能力情况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2026-2032年中国移动储能电池行业产能预测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2026-2032年中国移动储能电池行业产量预测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2026-2032年中国移动储能电池市场需求量预测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2026-2032年中国移动储能电池行业供需平衡预测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2026-2032年中国移动储能电池行业市场容量预测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2026-2032年中国移动储能电池行业市场规模预测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2026-2032年中国移动储能电池市场前景分析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2026-2032年中国移动储能电池行业发展趋势预测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000769c4b47a1" w:history="1">
        <w:r>
          <w:rPr>
            <w:rStyle w:val="Hyperlink"/>
          </w:rPr>
          <w:t>2026-2032年中国移动储能电池行业市场调研与发展前景分析报告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000769c4b47a1" w:history="1">
        <w:r>
          <w:rPr>
            <w:rStyle w:val="Hyperlink"/>
          </w:rPr>
          <w:t>https://www.20087.com/1/71/YiDongChuNengDianChiHangYeQianJingQuShi.html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749295bd04c6a" w:history="1">
      <w:r>
        <w:rPr>
          <w:rStyle w:val="Hyperlink"/>
        </w:rPr>
        <w:t>2026-2032年中国移动储能电池行业市场调研与发展前景分析报告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DongChuNengDianChiHangYeQianJingQuShi.html" TargetMode="External" Id="Rdcc000769c4b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DongChuNengDianChiHangYeQianJingQuShi.html" TargetMode="External" Id="Rcdf749295bd0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2026-06-07T23:48:55Z</dcterms:created>
  <dcterms:modified xsi:type="dcterms:W3CDTF">2026-06-08T00:48:55Z</dcterms:modified>
  <dc:subject>2026-2032年中国移动储能电池行业市场调研与发展前景分析报告</dc:subject>
  <dc:title>2026-2032年中国移动储能电池行业市场调研与发展前景分析报告</dc:title>
  <cp:keywords>2026-2032年中国移动储能电池行业市场调研与发展前景分析报告</cp:keywords>
  <dc:description>2026-2032年中国移动储能电池行业市场调研与发展前景分析报告</dc:description>
</cp:coreProperties>
</file>