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499a684045cf" w:history="1">
              <w:r>
                <w:rPr>
                  <w:rStyle w:val="Hyperlink"/>
                </w:rPr>
                <w:t>2024-2030年中国废钢再生行业发展研究与前景趋势报告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499a684045cf" w:history="1">
              <w:r>
                <w:rPr>
                  <w:rStyle w:val="Hyperlink"/>
                </w:rPr>
                <w:t>2024-2030年中国废钢再生行业发展研究与前景趋势报告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499a684045cf" w:history="1">
                <w:r>
                  <w:rPr>
                    <w:rStyle w:val="Hyperlink"/>
                  </w:rPr>
                  <w:t>https://www.20087.com/2/91/FeiGangZaiShengDeQianJingQuShi.html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再生是将废弃钢铁制品回收并重新加工成新产品的过程。随着全球钢铁产量的增加和循环经济理念的推广，废钢再生的重要性日益凸显。目前，废钢回收利用已经成为钢铁行业减少资源消耗和减轻环境影响的有效途径之一。通过技术创新，如电弧炉炼钢技术的应用，废钢的回收利用率得到了显著提高。</w:t>
      </w:r>
      <w:r>
        <w:rPr>
          <w:rFonts w:hint="eastAsia"/>
        </w:rPr>
        <w:br/>
      </w:r>
      <w:r>
        <w:rPr>
          <w:rFonts w:hint="eastAsia"/>
        </w:rPr>
        <w:t>　　未来，废钢再生行业将更加注重提高回收效率和质量。一方面，通过改进分选技术和提高回收网络的覆盖率，可以收集更多高质量的废钢资源；另一方面，研发更加高效、环保的再生工艺，如采用清洁能源和减少污染物排放的技术方案。此外，随着数字化技术的应用，废钢供应链的透明度和可追溯性将得到改善，有助于提升整个行业的管理水平。</w:t>
      </w:r>
      <w:r>
        <w:rPr>
          <w:rFonts w:hint="eastAsia"/>
        </w:rPr>
        <w:br/>
      </w:r>
      <w:r>
        <w:rPr>
          <w:rFonts w:hint="eastAsia"/>
        </w:rPr>
        <w:t>　　</w:t>
      </w:r>
      <w:hyperlink r:id="R75bb499a684045cf" w:history="1">
        <w:r>
          <w:rPr>
            <w:rStyle w:val="Hyperlink"/>
          </w:rPr>
          <w:t>2024-2030年中国废钢再生行业发展研究与前景趋势报告</w:t>
        </w:r>
      </w:hyperlink>
      <w:r>
        <w:rPr>
          <w:rFonts w:hint="eastAsia"/>
        </w:rPr>
        <w:t>全面剖析了废钢再生行业的市场规模、需求及价格动态。报告通过对废钢再生产业链的深入挖掘，详细分析了行业现状，并对废钢再生市场前景及发展趋势进行了科学预测。废钢再生报告还深入探索了各细分市场的特点，突出关注废钢再生重点企业的经营状况，全面揭示了废钢再生行业竞争格局、品牌影响力和市场集中度。废钢再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行业发展概述</w:t>
      </w:r>
      <w:r>
        <w:rPr>
          <w:rFonts w:hint="eastAsia"/>
        </w:rPr>
        <w:br/>
      </w:r>
      <w:r>
        <w:rPr>
          <w:rFonts w:hint="eastAsia"/>
        </w:rPr>
        <w:t>　　第一节 废钢再生行业发展概况</w:t>
      </w:r>
      <w:r>
        <w:rPr>
          <w:rFonts w:hint="eastAsia"/>
        </w:rPr>
        <w:br/>
      </w:r>
      <w:r>
        <w:rPr>
          <w:rFonts w:hint="eastAsia"/>
        </w:rPr>
        <w:t>　　　　一、废钢再生行业发展现状</w:t>
      </w:r>
      <w:r>
        <w:rPr>
          <w:rFonts w:hint="eastAsia"/>
        </w:rPr>
        <w:br/>
      </w:r>
      <w:r>
        <w:rPr>
          <w:rFonts w:hint="eastAsia"/>
        </w:rPr>
        <w:t>　　　　二、主要国家和地区发展状况</w:t>
      </w:r>
      <w:r>
        <w:rPr>
          <w:rFonts w:hint="eastAsia"/>
        </w:rPr>
        <w:br/>
      </w:r>
      <w:r>
        <w:rPr>
          <w:rFonts w:hint="eastAsia"/>
        </w:rPr>
        <w:t>　　第二节 中国废钢再生行业发展概况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废钢再生行业发展环境分析</w:t>
      </w:r>
      <w:r>
        <w:rPr>
          <w:rFonts w:hint="eastAsia"/>
        </w:rPr>
        <w:br/>
      </w:r>
      <w:r>
        <w:rPr>
          <w:rFonts w:hint="eastAsia"/>
        </w:rPr>
        <w:t>　　第一节 宏观经济环境</w:t>
      </w:r>
      <w:r>
        <w:rPr>
          <w:rFonts w:hint="eastAsia"/>
        </w:rPr>
        <w:br/>
      </w:r>
      <w:r>
        <w:rPr>
          <w:rFonts w:hint="eastAsia"/>
        </w:rPr>
        <w:t>　　第二节 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废钢再生市场需求分析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废钢再生行业供给分析</w:t>
      </w:r>
      <w:r>
        <w:rPr>
          <w:rFonts w:hint="eastAsia"/>
        </w:rPr>
        <w:br/>
      </w:r>
      <w:r>
        <w:rPr>
          <w:rFonts w:hint="eastAsia"/>
        </w:rPr>
        <w:t>　　第一节 行业供给概述</w:t>
      </w:r>
      <w:r>
        <w:rPr>
          <w:rFonts w:hint="eastAsia"/>
        </w:rPr>
        <w:br/>
      </w:r>
      <w:r>
        <w:rPr>
          <w:rFonts w:hint="eastAsia"/>
        </w:rPr>
        <w:t>　　第二节 国内废钢再生行业生产分析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废钢再生行业进口分析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废钢再生行业企业特色经营模式研究</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佛山市诚德特钢有限公司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宁波泰和再生资源有限公司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佛山市三水友恒再生资源有限公司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沈阳汇财再生资源有限公司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佛山市南海正拓金属资源有限公司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衡阳市鸿鑫实业有限公司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佛山市南海区安鑫金属实业有限公司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废钢再生行业竞争分析</w:t>
      </w:r>
      <w:r>
        <w:rPr>
          <w:rFonts w:hint="eastAsia"/>
        </w:rPr>
        <w:br/>
      </w:r>
      <w:r>
        <w:rPr>
          <w:rFonts w:hint="eastAsia"/>
        </w:rPr>
        <w:t>　　第一节 TOP10企业市场占比及变化</w:t>
      </w:r>
      <w:r>
        <w:rPr>
          <w:rFonts w:hint="eastAsia"/>
        </w:rPr>
        <w:br/>
      </w:r>
      <w:r>
        <w:rPr>
          <w:rFonts w:hint="eastAsia"/>
        </w:rPr>
        <w:t>　　第二节 废钢再生行业市场集中度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替代品分析</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废钢再生产品价格分析</w:t>
      </w:r>
      <w:r>
        <w:rPr>
          <w:rFonts w:hint="eastAsia"/>
        </w:rPr>
        <w:br/>
      </w:r>
      <w:r>
        <w:rPr>
          <w:rFonts w:hint="eastAsia"/>
        </w:rPr>
        <w:t>　　第一节 废钢再生产品价格特征</w:t>
      </w:r>
      <w:r>
        <w:rPr>
          <w:rFonts w:hint="eastAsia"/>
        </w:rPr>
        <w:br/>
      </w:r>
      <w:r>
        <w:rPr>
          <w:rFonts w:hint="eastAsia"/>
        </w:rPr>
        <w:t>　　第二节 国内废钢再生产品当前市场价格评述</w:t>
      </w:r>
      <w:r>
        <w:rPr>
          <w:rFonts w:hint="eastAsia"/>
        </w:rPr>
        <w:br/>
      </w:r>
      <w:r>
        <w:rPr>
          <w:rFonts w:hint="eastAsia"/>
        </w:rPr>
        <w:t>　　第三节 影响国内市场废钢再生产品价格的因素</w:t>
      </w:r>
      <w:r>
        <w:rPr>
          <w:rFonts w:hint="eastAsia"/>
        </w:rPr>
        <w:br/>
      </w:r>
      <w:r>
        <w:rPr>
          <w:rFonts w:hint="eastAsia"/>
        </w:rPr>
        <w:t>　　第四节 主流企业产品价位及价格策略</w:t>
      </w:r>
      <w:r>
        <w:rPr>
          <w:rFonts w:hint="eastAsia"/>
        </w:rPr>
        <w:br/>
      </w:r>
      <w:r>
        <w:rPr>
          <w:rFonts w:hint="eastAsia"/>
        </w:rPr>
        <w:t>　　第五节 废钢再生行业未来价格变化趋势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废钢再生营销渠道研究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废钢再生所属行业盈利能力分析</w:t>
      </w:r>
      <w:r>
        <w:rPr>
          <w:rFonts w:hint="eastAsia"/>
        </w:rPr>
        <w:br/>
      </w:r>
      <w:r>
        <w:rPr>
          <w:rFonts w:hint="eastAsia"/>
        </w:rPr>
        <w:t>　　第一节 2024-2030年废钢再生所属行业销售毛利率</w:t>
      </w:r>
      <w:r>
        <w:rPr>
          <w:rFonts w:hint="eastAsia"/>
        </w:rPr>
        <w:br/>
      </w:r>
      <w:r>
        <w:rPr>
          <w:rFonts w:hint="eastAsia"/>
        </w:rPr>
        <w:t>　　第二节 2024-2030年废钢再生所属行业销售利润率</w:t>
      </w:r>
      <w:r>
        <w:rPr>
          <w:rFonts w:hint="eastAsia"/>
        </w:rPr>
        <w:br/>
      </w:r>
      <w:r>
        <w:rPr>
          <w:rFonts w:hint="eastAsia"/>
        </w:rPr>
        <w:t>　　第三节 2024-2030年废钢再生所属行业总资产利润率</w:t>
      </w:r>
      <w:r>
        <w:rPr>
          <w:rFonts w:hint="eastAsia"/>
        </w:rPr>
        <w:br/>
      </w:r>
      <w:r>
        <w:rPr>
          <w:rFonts w:hint="eastAsia"/>
        </w:rPr>
        <w:t>　　第四节 2024-2030年废钢再生所属行业净资产利润率</w:t>
      </w:r>
      <w:r>
        <w:rPr>
          <w:rFonts w:hint="eastAsia"/>
        </w:rPr>
        <w:br/>
      </w:r>
      <w:r>
        <w:rPr>
          <w:rFonts w:hint="eastAsia"/>
        </w:rPr>
        <w:t>　　第五节 2024-2030年废钢再生所属行业产值利税率</w:t>
      </w:r>
      <w:r>
        <w:rPr>
          <w:rFonts w:hint="eastAsia"/>
        </w:rPr>
        <w:br/>
      </w:r>
      <w:r>
        <w:rPr>
          <w:rFonts w:hint="eastAsia"/>
        </w:rPr>
        <w:t>　　第六节 2024-2030年废钢再生所属行业盈利能力指标预测</w:t>
      </w:r>
      <w:r>
        <w:rPr>
          <w:rFonts w:hint="eastAsia"/>
        </w:rPr>
        <w:br/>
      </w:r>
      <w:r>
        <w:rPr>
          <w:rFonts w:hint="eastAsia"/>
        </w:rPr>
        <w:br/>
      </w:r>
      <w:r>
        <w:rPr>
          <w:rFonts w:hint="eastAsia"/>
        </w:rPr>
        <w:t>第十一章 废钢再生所属行业成长性分析</w:t>
      </w:r>
      <w:r>
        <w:rPr>
          <w:rFonts w:hint="eastAsia"/>
        </w:rPr>
        <w:br/>
      </w:r>
      <w:r>
        <w:rPr>
          <w:rFonts w:hint="eastAsia"/>
        </w:rPr>
        <w:t>　　第一节 2024-2030年废钢再生所属行业销售收入增长率</w:t>
      </w:r>
      <w:r>
        <w:rPr>
          <w:rFonts w:hint="eastAsia"/>
        </w:rPr>
        <w:br/>
      </w:r>
      <w:r>
        <w:rPr>
          <w:rFonts w:hint="eastAsia"/>
        </w:rPr>
        <w:t>　　第二节 2024-2030年废钢再生所属行业总资产增长率</w:t>
      </w:r>
      <w:r>
        <w:rPr>
          <w:rFonts w:hint="eastAsia"/>
        </w:rPr>
        <w:br/>
      </w:r>
      <w:r>
        <w:rPr>
          <w:rFonts w:hint="eastAsia"/>
        </w:rPr>
        <w:t>　　第三节 2024-2030年废钢再生所属行业固定资产增长率</w:t>
      </w:r>
      <w:r>
        <w:rPr>
          <w:rFonts w:hint="eastAsia"/>
        </w:rPr>
        <w:br/>
      </w:r>
      <w:r>
        <w:rPr>
          <w:rFonts w:hint="eastAsia"/>
        </w:rPr>
        <w:t>　　第四节 2024-2030年废钢再生所属行业净资产增长率</w:t>
      </w:r>
      <w:r>
        <w:rPr>
          <w:rFonts w:hint="eastAsia"/>
        </w:rPr>
        <w:br/>
      </w:r>
      <w:r>
        <w:rPr>
          <w:rFonts w:hint="eastAsia"/>
        </w:rPr>
        <w:t>　　第五节 2024-2030年废钢再生所属行业利润增长率</w:t>
      </w:r>
      <w:r>
        <w:rPr>
          <w:rFonts w:hint="eastAsia"/>
        </w:rPr>
        <w:br/>
      </w:r>
      <w:r>
        <w:rPr>
          <w:rFonts w:hint="eastAsia"/>
        </w:rPr>
        <w:t>　　第六节 2024-2030年废钢再生所属行业增长指标预测</w:t>
      </w:r>
      <w:r>
        <w:rPr>
          <w:rFonts w:hint="eastAsia"/>
        </w:rPr>
        <w:br/>
      </w:r>
      <w:r>
        <w:rPr>
          <w:rFonts w:hint="eastAsia"/>
        </w:rPr>
        <w:br/>
      </w:r>
      <w:r>
        <w:rPr>
          <w:rFonts w:hint="eastAsia"/>
        </w:rPr>
        <w:t>第十二章 废钢再生所属行业偿债能力分析</w:t>
      </w:r>
      <w:r>
        <w:rPr>
          <w:rFonts w:hint="eastAsia"/>
        </w:rPr>
        <w:br/>
      </w:r>
      <w:r>
        <w:rPr>
          <w:rFonts w:hint="eastAsia"/>
        </w:rPr>
        <w:t>　　第一节 2024-2030年废钢再生所属行业资产负债率</w:t>
      </w:r>
      <w:r>
        <w:rPr>
          <w:rFonts w:hint="eastAsia"/>
        </w:rPr>
        <w:br/>
      </w:r>
      <w:r>
        <w:rPr>
          <w:rFonts w:hint="eastAsia"/>
        </w:rPr>
        <w:t>　　第二节 2024-2030年废钢再生所属行业速动比率</w:t>
      </w:r>
      <w:r>
        <w:rPr>
          <w:rFonts w:hint="eastAsia"/>
        </w:rPr>
        <w:br/>
      </w:r>
      <w:r>
        <w:rPr>
          <w:rFonts w:hint="eastAsia"/>
        </w:rPr>
        <w:t>　　第三节 2024-2030年废钢再生所属行业流动比率</w:t>
      </w:r>
      <w:r>
        <w:rPr>
          <w:rFonts w:hint="eastAsia"/>
        </w:rPr>
        <w:br/>
      </w:r>
      <w:r>
        <w:rPr>
          <w:rFonts w:hint="eastAsia"/>
        </w:rPr>
        <w:t>　　第四节 2024-2030年废钢再生所属行业利息保障倍数</w:t>
      </w:r>
      <w:r>
        <w:rPr>
          <w:rFonts w:hint="eastAsia"/>
        </w:rPr>
        <w:br/>
      </w:r>
      <w:r>
        <w:rPr>
          <w:rFonts w:hint="eastAsia"/>
        </w:rPr>
        <w:t>　　第五节 2024-2030年废钢再生所属行业偿债能力指标预测</w:t>
      </w:r>
      <w:r>
        <w:rPr>
          <w:rFonts w:hint="eastAsia"/>
        </w:rPr>
        <w:br/>
      </w:r>
      <w:r>
        <w:rPr>
          <w:rFonts w:hint="eastAsia"/>
        </w:rPr>
        <w:br/>
      </w:r>
      <w:r>
        <w:rPr>
          <w:rFonts w:hint="eastAsia"/>
        </w:rPr>
        <w:t>第十三章 废钢再生所属行业营运能力分析</w:t>
      </w:r>
      <w:r>
        <w:rPr>
          <w:rFonts w:hint="eastAsia"/>
        </w:rPr>
        <w:br/>
      </w:r>
      <w:r>
        <w:rPr>
          <w:rFonts w:hint="eastAsia"/>
        </w:rPr>
        <w:t>　　第一节 2024-2030年废钢再生所属行业总资产周转率</w:t>
      </w:r>
      <w:r>
        <w:rPr>
          <w:rFonts w:hint="eastAsia"/>
        </w:rPr>
        <w:br/>
      </w:r>
      <w:r>
        <w:rPr>
          <w:rFonts w:hint="eastAsia"/>
        </w:rPr>
        <w:t>　　第二节 2024-2030年废钢再生所属行业净资产周转率</w:t>
      </w:r>
      <w:r>
        <w:rPr>
          <w:rFonts w:hint="eastAsia"/>
        </w:rPr>
        <w:br/>
      </w:r>
      <w:r>
        <w:rPr>
          <w:rFonts w:hint="eastAsia"/>
        </w:rPr>
        <w:t>　　第三节 2024-2030年废钢再生所属行业应收账款周转率</w:t>
      </w:r>
      <w:r>
        <w:rPr>
          <w:rFonts w:hint="eastAsia"/>
        </w:rPr>
        <w:br/>
      </w:r>
      <w:r>
        <w:rPr>
          <w:rFonts w:hint="eastAsia"/>
        </w:rPr>
        <w:t>　　第四节 2024-2030年废钢再生所属行业存货周转率</w:t>
      </w:r>
      <w:r>
        <w:rPr>
          <w:rFonts w:hint="eastAsia"/>
        </w:rPr>
        <w:br/>
      </w:r>
      <w:r>
        <w:rPr>
          <w:rFonts w:hint="eastAsia"/>
        </w:rPr>
        <w:t>　　第五节 2024-2030年废钢再生所属行业营运能力指标预测</w:t>
      </w:r>
      <w:r>
        <w:rPr>
          <w:rFonts w:hint="eastAsia"/>
        </w:rPr>
        <w:br/>
      </w:r>
      <w:r>
        <w:rPr>
          <w:rFonts w:hint="eastAsia"/>
        </w:rPr>
        <w:br/>
      </w:r>
      <w:r>
        <w:rPr>
          <w:rFonts w:hint="eastAsia"/>
        </w:rPr>
        <w:t>第十四章 废钢再生行业风险分析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废钢再生行业历程</w:t>
      </w:r>
      <w:r>
        <w:rPr>
          <w:rFonts w:hint="eastAsia"/>
        </w:rPr>
        <w:br/>
      </w:r>
      <w:r>
        <w:rPr>
          <w:rFonts w:hint="eastAsia"/>
        </w:rPr>
        <w:t>　　图表 废钢再生行业生命周期</w:t>
      </w:r>
      <w:r>
        <w:rPr>
          <w:rFonts w:hint="eastAsia"/>
        </w:rPr>
        <w:br/>
      </w:r>
      <w:r>
        <w:rPr>
          <w:rFonts w:hint="eastAsia"/>
        </w:rPr>
        <w:t>　　图表 废钢再生行业产业链分析</w:t>
      </w:r>
      <w:r>
        <w:rPr>
          <w:rFonts w:hint="eastAsia"/>
        </w:rPr>
        <w:br/>
      </w:r>
      <w:r>
        <w:rPr>
          <w:rFonts w:hint="eastAsia"/>
        </w:rPr>
        <w:t>　　……</w:t>
      </w:r>
      <w:r>
        <w:rPr>
          <w:rFonts w:hint="eastAsia"/>
        </w:rPr>
        <w:br/>
      </w:r>
      <w:r>
        <w:rPr>
          <w:rFonts w:hint="eastAsia"/>
        </w:rPr>
        <w:t>　　图表 2018-2023年废钢再生行业市场容量统计</w:t>
      </w:r>
      <w:r>
        <w:rPr>
          <w:rFonts w:hint="eastAsia"/>
        </w:rPr>
        <w:br/>
      </w:r>
      <w:r>
        <w:rPr>
          <w:rFonts w:hint="eastAsia"/>
        </w:rPr>
        <w:t>　　图表 2018-2023年中国废钢再生行业市场规模及增长情况</w:t>
      </w:r>
      <w:r>
        <w:rPr>
          <w:rFonts w:hint="eastAsia"/>
        </w:rPr>
        <w:br/>
      </w:r>
      <w:r>
        <w:rPr>
          <w:rFonts w:hint="eastAsia"/>
        </w:rPr>
        <w:t>　　……</w:t>
      </w:r>
      <w:r>
        <w:rPr>
          <w:rFonts w:hint="eastAsia"/>
        </w:rPr>
        <w:br/>
      </w:r>
      <w:r>
        <w:rPr>
          <w:rFonts w:hint="eastAsia"/>
        </w:rPr>
        <w:t>　　图表 2018-2023年中国废钢再生行业销售收入分析 单位：亿元</w:t>
      </w:r>
      <w:r>
        <w:rPr>
          <w:rFonts w:hint="eastAsia"/>
        </w:rPr>
        <w:br/>
      </w:r>
      <w:r>
        <w:rPr>
          <w:rFonts w:hint="eastAsia"/>
        </w:rPr>
        <w:t>　　图表 2018-2023年中国废钢再生行业盈利情况 单位：亿元</w:t>
      </w:r>
      <w:r>
        <w:rPr>
          <w:rFonts w:hint="eastAsia"/>
        </w:rPr>
        <w:br/>
      </w:r>
      <w:r>
        <w:rPr>
          <w:rFonts w:hint="eastAsia"/>
        </w:rPr>
        <w:t>　　图表 2018-2023年中国废钢再生行业利润总额分析 单位：亿元</w:t>
      </w:r>
      <w:r>
        <w:rPr>
          <w:rFonts w:hint="eastAsia"/>
        </w:rPr>
        <w:br/>
      </w:r>
      <w:r>
        <w:rPr>
          <w:rFonts w:hint="eastAsia"/>
        </w:rPr>
        <w:t>　　……</w:t>
      </w:r>
      <w:r>
        <w:rPr>
          <w:rFonts w:hint="eastAsia"/>
        </w:rPr>
        <w:br/>
      </w:r>
      <w:r>
        <w:rPr>
          <w:rFonts w:hint="eastAsia"/>
        </w:rPr>
        <w:t>　　图表 2018-2023年中国废钢再生行业企业数量情况 单位：家</w:t>
      </w:r>
      <w:r>
        <w:rPr>
          <w:rFonts w:hint="eastAsia"/>
        </w:rPr>
        <w:br/>
      </w:r>
      <w:r>
        <w:rPr>
          <w:rFonts w:hint="eastAsia"/>
        </w:rPr>
        <w:t>　　图表 2018-2023年中国废钢再生行业企业平均规模情况 单位：万元/家</w:t>
      </w:r>
      <w:r>
        <w:rPr>
          <w:rFonts w:hint="eastAsia"/>
        </w:rPr>
        <w:br/>
      </w:r>
      <w:r>
        <w:rPr>
          <w:rFonts w:hint="eastAsia"/>
        </w:rPr>
        <w:t>　　图表 2018-2023年中国废钢再生行业竞争力分析</w:t>
      </w:r>
      <w:r>
        <w:rPr>
          <w:rFonts w:hint="eastAsia"/>
        </w:rPr>
        <w:br/>
      </w:r>
      <w:r>
        <w:rPr>
          <w:rFonts w:hint="eastAsia"/>
        </w:rPr>
        <w:t>　　……</w:t>
      </w:r>
      <w:r>
        <w:rPr>
          <w:rFonts w:hint="eastAsia"/>
        </w:rPr>
        <w:br/>
      </w:r>
      <w:r>
        <w:rPr>
          <w:rFonts w:hint="eastAsia"/>
        </w:rPr>
        <w:t>　　图表 2018-2023年中国废钢再生行业盈利能力分析</w:t>
      </w:r>
      <w:r>
        <w:rPr>
          <w:rFonts w:hint="eastAsia"/>
        </w:rPr>
        <w:br/>
      </w:r>
      <w:r>
        <w:rPr>
          <w:rFonts w:hint="eastAsia"/>
        </w:rPr>
        <w:t>　　图表 2018-2023年中国废钢再生行业运营能力分析</w:t>
      </w:r>
      <w:r>
        <w:rPr>
          <w:rFonts w:hint="eastAsia"/>
        </w:rPr>
        <w:br/>
      </w:r>
      <w:r>
        <w:rPr>
          <w:rFonts w:hint="eastAsia"/>
        </w:rPr>
        <w:t>　　图表 2018-2023年中国废钢再生行业偿债能力分析</w:t>
      </w:r>
      <w:r>
        <w:rPr>
          <w:rFonts w:hint="eastAsia"/>
        </w:rPr>
        <w:br/>
      </w:r>
      <w:r>
        <w:rPr>
          <w:rFonts w:hint="eastAsia"/>
        </w:rPr>
        <w:t>　　图表 2018-2023年中国废钢再生行业发展能力分析</w:t>
      </w:r>
      <w:r>
        <w:rPr>
          <w:rFonts w:hint="eastAsia"/>
        </w:rPr>
        <w:br/>
      </w:r>
      <w:r>
        <w:rPr>
          <w:rFonts w:hint="eastAsia"/>
        </w:rPr>
        <w:t>　　图表 2018-2023年中国废钢再生行业经营效益分析</w:t>
      </w:r>
      <w:r>
        <w:rPr>
          <w:rFonts w:hint="eastAsia"/>
        </w:rPr>
        <w:br/>
      </w:r>
      <w:r>
        <w:rPr>
          <w:rFonts w:hint="eastAsia"/>
        </w:rPr>
        <w:t>　　……</w:t>
      </w:r>
      <w:r>
        <w:rPr>
          <w:rFonts w:hint="eastAsia"/>
        </w:rPr>
        <w:br/>
      </w:r>
      <w:r>
        <w:rPr>
          <w:rFonts w:hint="eastAsia"/>
        </w:rPr>
        <w:t>　　图表 **地区废钢再生市场规模及增长情况</w:t>
      </w:r>
      <w:r>
        <w:rPr>
          <w:rFonts w:hint="eastAsia"/>
        </w:rPr>
        <w:br/>
      </w:r>
      <w:r>
        <w:rPr>
          <w:rFonts w:hint="eastAsia"/>
        </w:rPr>
        <w:t>　　图表 **地区废钢再生行业市场需求情况</w:t>
      </w:r>
      <w:r>
        <w:rPr>
          <w:rFonts w:hint="eastAsia"/>
        </w:rPr>
        <w:br/>
      </w:r>
      <w:r>
        <w:rPr>
          <w:rFonts w:hint="eastAsia"/>
        </w:rPr>
        <w:t>　　图表 **地区废钢再生市场规模及增长情况</w:t>
      </w:r>
      <w:r>
        <w:rPr>
          <w:rFonts w:hint="eastAsia"/>
        </w:rPr>
        <w:br/>
      </w:r>
      <w:r>
        <w:rPr>
          <w:rFonts w:hint="eastAsia"/>
        </w:rPr>
        <w:t>　　图表 **地区废钢再生行业市场需求情况</w:t>
      </w:r>
      <w:r>
        <w:rPr>
          <w:rFonts w:hint="eastAsia"/>
        </w:rPr>
        <w:br/>
      </w:r>
      <w:r>
        <w:rPr>
          <w:rFonts w:hint="eastAsia"/>
        </w:rPr>
        <w:t>　　图表 **地区废钢再生市场规模及增长情况</w:t>
      </w:r>
      <w:r>
        <w:rPr>
          <w:rFonts w:hint="eastAsia"/>
        </w:rPr>
        <w:br/>
      </w:r>
      <w:r>
        <w:rPr>
          <w:rFonts w:hint="eastAsia"/>
        </w:rPr>
        <w:t>　　图表 **地区废钢再生行业市场需求情况</w:t>
      </w:r>
      <w:r>
        <w:rPr>
          <w:rFonts w:hint="eastAsia"/>
        </w:rPr>
        <w:br/>
      </w:r>
      <w:r>
        <w:rPr>
          <w:rFonts w:hint="eastAsia"/>
        </w:rPr>
        <w:t>　　……</w:t>
      </w:r>
      <w:r>
        <w:rPr>
          <w:rFonts w:hint="eastAsia"/>
        </w:rPr>
        <w:br/>
      </w:r>
      <w:r>
        <w:rPr>
          <w:rFonts w:hint="eastAsia"/>
        </w:rPr>
        <w:t>　　图表 废钢再生重点企业（一）基本信息</w:t>
      </w:r>
      <w:r>
        <w:rPr>
          <w:rFonts w:hint="eastAsia"/>
        </w:rPr>
        <w:br/>
      </w:r>
      <w:r>
        <w:rPr>
          <w:rFonts w:hint="eastAsia"/>
        </w:rPr>
        <w:t>　　图表 废钢再生重点企业（一）经营情况分析</w:t>
      </w:r>
      <w:r>
        <w:rPr>
          <w:rFonts w:hint="eastAsia"/>
        </w:rPr>
        <w:br/>
      </w:r>
      <w:r>
        <w:rPr>
          <w:rFonts w:hint="eastAsia"/>
        </w:rPr>
        <w:t>　　图表 废钢再生重点企业（一）盈利能力情况</w:t>
      </w:r>
      <w:r>
        <w:rPr>
          <w:rFonts w:hint="eastAsia"/>
        </w:rPr>
        <w:br/>
      </w:r>
      <w:r>
        <w:rPr>
          <w:rFonts w:hint="eastAsia"/>
        </w:rPr>
        <w:t>　　图表 废钢再生重点企业（一）偿债能力情况</w:t>
      </w:r>
      <w:r>
        <w:rPr>
          <w:rFonts w:hint="eastAsia"/>
        </w:rPr>
        <w:br/>
      </w:r>
      <w:r>
        <w:rPr>
          <w:rFonts w:hint="eastAsia"/>
        </w:rPr>
        <w:t>　　图表 废钢再生重点企业（一）运营能力情况</w:t>
      </w:r>
      <w:r>
        <w:rPr>
          <w:rFonts w:hint="eastAsia"/>
        </w:rPr>
        <w:br/>
      </w:r>
      <w:r>
        <w:rPr>
          <w:rFonts w:hint="eastAsia"/>
        </w:rPr>
        <w:t>　　图表 废钢再生重点企业（一）成长能力情况</w:t>
      </w:r>
      <w:r>
        <w:rPr>
          <w:rFonts w:hint="eastAsia"/>
        </w:rPr>
        <w:br/>
      </w:r>
      <w:r>
        <w:rPr>
          <w:rFonts w:hint="eastAsia"/>
        </w:rPr>
        <w:t>　　图表 废钢再生重点企业（二）基本信息</w:t>
      </w:r>
      <w:r>
        <w:rPr>
          <w:rFonts w:hint="eastAsia"/>
        </w:rPr>
        <w:br/>
      </w:r>
      <w:r>
        <w:rPr>
          <w:rFonts w:hint="eastAsia"/>
        </w:rPr>
        <w:t>　　图表 废钢再生重点企业（二）经营情况分析</w:t>
      </w:r>
      <w:r>
        <w:rPr>
          <w:rFonts w:hint="eastAsia"/>
        </w:rPr>
        <w:br/>
      </w:r>
      <w:r>
        <w:rPr>
          <w:rFonts w:hint="eastAsia"/>
        </w:rPr>
        <w:t>　　图表 废钢再生重点企业（二）盈利能力情况</w:t>
      </w:r>
      <w:r>
        <w:rPr>
          <w:rFonts w:hint="eastAsia"/>
        </w:rPr>
        <w:br/>
      </w:r>
      <w:r>
        <w:rPr>
          <w:rFonts w:hint="eastAsia"/>
        </w:rPr>
        <w:t>　　图表 废钢再生重点企业（二）偿债能力情况</w:t>
      </w:r>
      <w:r>
        <w:rPr>
          <w:rFonts w:hint="eastAsia"/>
        </w:rPr>
        <w:br/>
      </w:r>
      <w:r>
        <w:rPr>
          <w:rFonts w:hint="eastAsia"/>
        </w:rPr>
        <w:t>　　图表 废钢再生重点企业（二）运营能力情况</w:t>
      </w:r>
      <w:r>
        <w:rPr>
          <w:rFonts w:hint="eastAsia"/>
        </w:rPr>
        <w:br/>
      </w:r>
      <w:r>
        <w:rPr>
          <w:rFonts w:hint="eastAsia"/>
        </w:rPr>
        <w:t>　　图表 废钢再生重点企业（二）成长能力情况</w:t>
      </w:r>
      <w:r>
        <w:rPr>
          <w:rFonts w:hint="eastAsia"/>
        </w:rPr>
        <w:br/>
      </w:r>
      <w:r>
        <w:rPr>
          <w:rFonts w:hint="eastAsia"/>
        </w:rPr>
        <w:t>　　……</w:t>
      </w:r>
      <w:r>
        <w:rPr>
          <w:rFonts w:hint="eastAsia"/>
        </w:rPr>
        <w:br/>
      </w:r>
      <w:r>
        <w:rPr>
          <w:rFonts w:hint="eastAsia"/>
        </w:rPr>
        <w:t>　　图表 2024-2030年中国废钢再生行业市场容量预测</w:t>
      </w:r>
      <w:r>
        <w:rPr>
          <w:rFonts w:hint="eastAsia"/>
        </w:rPr>
        <w:br/>
      </w:r>
      <w:r>
        <w:rPr>
          <w:rFonts w:hint="eastAsia"/>
        </w:rPr>
        <w:t>　　图表 2024-2030年中国废钢再生行业市场规模预测</w:t>
      </w:r>
      <w:r>
        <w:rPr>
          <w:rFonts w:hint="eastAsia"/>
        </w:rPr>
        <w:br/>
      </w:r>
      <w:r>
        <w:rPr>
          <w:rFonts w:hint="eastAsia"/>
        </w:rPr>
        <w:t>　　图表 2024-2030年中国废钢再生市场前景分析</w:t>
      </w:r>
      <w:r>
        <w:rPr>
          <w:rFonts w:hint="eastAsia"/>
        </w:rPr>
        <w:br/>
      </w:r>
      <w:r>
        <w:rPr>
          <w:rFonts w:hint="eastAsia"/>
        </w:rPr>
        <w:t>　　图表 2024-2030年中国废钢再生行业发展趋势预测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499a684045cf" w:history="1">
        <w:r>
          <w:rPr>
            <w:rStyle w:val="Hyperlink"/>
          </w:rPr>
          <w:t>2024-2030年中国废钢再生行业发展研究与前景趋势报告</w:t>
        </w:r>
      </w:hyperlink>
      <w:r>
        <w:rPr>
          <w:color w:val="C00000"/>
        </w:rPr>
        <w:t>》，报告编号：</w:t>
      </w:r>
      <w:r>
        <w:rPr>
          <w:rFonts w:hint="eastAsia"/>
          <w:color w:val="C00000"/>
        </w:rPr>
        <w:t>3737912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499a684045cf" w:history="1">
        <w:r>
          <w:rPr>
            <w:rStyle w:val="Hyperlink"/>
          </w:rPr>
          <w:t>https://www.20087.com/2/91/FeiGangZaiShengDeQianJingQuShi.html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a7eb26c12441a" w:history="1">
      <w:r>
        <w:rPr>
          <w:rStyle w:val="Hyperlink"/>
        </w:rPr>
        <w:t>2024-2030年中国废钢再生行业发展研究与前景趋势报告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eiGangZaiShengDeQianJingQuShi.html" TargetMode="External" Id="R75bb499a684045cf" /></Relationships>
</file>

<file path=word/_rels/header2.xml.rels>&#65279;<?xml version="1.0" encoding="utf-8"?><Relationships xmlns="http://schemas.openxmlformats.org/package/2006/relationships"><Relationship Type="http://schemas.openxmlformats.org/officeDocument/2006/relationships/hyperlink" Target="https://www.20087.com/2/91/FeiGangZaiShengDeQianJingQuShi.html" TargetMode="External" Id="R915a7eb26c12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2023-10-10T08:00:30Z</dcterms:created>
  <dcterms:modified xsi:type="dcterms:W3CDTF">2023-10-10T09:00:30Z</dcterms:modified>
  <dc:subject>2024-2030年中国废钢再生行业发展研究与前景趋势报告</dc:subject>
  <dc:title>2024-2030年中国废钢再生行业发展研究与前景趋势报告</dc:title>
  <cp:keywords>2024-2030年中国废钢再生行业发展研究与前景趋势报告</cp:keywords>
  <dc:description>2024-2030年中国废钢再生行业发展研究与前景趋势报告</dc:description>
</cp:coreProperties>
</file>