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ff3d84db4c56" w:history="1">
              <w:r>
                <w:rPr>
                  <w:rStyle w:val="Hyperlink"/>
                </w:rPr>
                <w:t>2024年中国电解铜市场现状调查与未来发展趋势报告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ff3d84db4c56" w:history="1">
              <w:r>
                <w:rPr>
                  <w:rStyle w:val="Hyperlink"/>
                </w:rPr>
                <w:t>2024年中国电解铜市场现状调查与未来发展趋势报告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eff3d84db4c56" w:history="1">
                <w:r>
                  <w:rPr>
                    <w:rStyle w:val="Hyperlink"/>
                  </w:rPr>
                  <w:t>https://www.20087.com/5/70/DianJieTongDeXianZhuangHeFaZhanQ.html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铜制品的主要原料，其生产过程涉及到电解精炼，能够将粗铜提炼成高纯度的铜板或铜箔。电解铜广泛应用于电线电缆、建筑、电子和汽车制造等行业。近年来，随着全球对高质量铜产品需求的增长，电解铜的生产技术和工艺不断优化，提高了生产效率和产品质量。同时，节能减排和循环经济理念的推广，促使电解铜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技术创新和可持续发展。随着新能源和电动汽车市场的扩大，对高性能铜材料的需求将推动电解铜生产技术的创新，如提高铜的导电性和耐腐蚀性。同时，绿色电解技术和废弃物资源化利用技术的发展，将减少电解铜生产过程中的能源消耗和环境污染。此外，智能化和自动化技术的应用，将提升电解铜生产的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ff3d84db4c56" w:history="1">
        <w:r>
          <w:rPr>
            <w:rStyle w:val="Hyperlink"/>
          </w:rPr>
          <w:t>2024年中国电解铜市场现状调查与未来发展趋势报告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电解铜产业链。电解铜报告详细分析了市场竞争格局，聚焦了重点企业及品牌影响力，并对价格机制和电解铜细分市场特征进行了探讨。此外，报告还对市场前景进行了展望，预测了行业发展趋势，并就潜在的风险与机遇提供了专业的见解。电解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2024年世界电解铜行业运行现状解析</w:t>
      </w:r>
      <w:r>
        <w:rPr>
          <w:rFonts w:hint="eastAsia"/>
        </w:rPr>
        <w:br/>
      </w:r>
      <w:r>
        <w:rPr>
          <w:rFonts w:hint="eastAsia"/>
        </w:rPr>
        <w:t>　　第一节 2024年世界电解铜行业发展概况</w:t>
      </w:r>
      <w:r>
        <w:rPr>
          <w:rFonts w:hint="eastAsia"/>
        </w:rPr>
        <w:br/>
      </w:r>
      <w:r>
        <w:rPr>
          <w:rFonts w:hint="eastAsia"/>
        </w:rPr>
        <w:t>　　　　一、世界电解铜行业发展特点分析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二、世界电解铜行业市场分析</w:t>
      </w:r>
      <w:r>
        <w:rPr>
          <w:rFonts w:hint="eastAsia"/>
        </w:rPr>
        <w:br/>
      </w:r>
      <w:r>
        <w:rPr>
          <w:rFonts w:hint="eastAsia"/>
        </w:rPr>
        <w:t>　　　　三、世界电解铜主要产品价格走势分析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2024年世界主要国家电解铜行业发展情况分析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第三节 2024-2030年世界电解铜行业发展趋势分析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2024年中国电解铜行业发展环境分析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2024年中国电解铜行业发展政策环境分析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2024年中国电解铜行业发展技术环境分析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2024年中国电解铜行业运行形势透析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2024年中国电解铜产业发展综述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一、中国电解铜产业发展基本情况</w:t>
      </w:r>
      <w:r>
        <w:rPr>
          <w:rFonts w:hint="eastAsia"/>
        </w:rPr>
        <w:br/>
      </w:r>
      <w:r>
        <w:rPr>
          <w:rFonts w:hint="eastAsia"/>
        </w:rPr>
        <w:t>　　　　二、电解铜用途与应用研究现状</w:t>
      </w:r>
      <w:r>
        <w:rPr>
          <w:rFonts w:hint="eastAsia"/>
        </w:rPr>
        <w:br/>
      </w:r>
      <w:r>
        <w:rPr>
          <w:rFonts w:hint="eastAsia"/>
        </w:rPr>
        <w:t>　　　　三、电解铜贸易价格走势分析</w:t>
      </w:r>
      <w:r>
        <w:rPr>
          <w:rFonts w:hint="eastAsia"/>
        </w:rPr>
        <w:br/>
      </w:r>
      <w:r>
        <w:rPr>
          <w:rFonts w:hint="eastAsia"/>
        </w:rPr>
        <w:t>　　第二节 2024年电解铜生产工艺及技术进展研究分析</w:t>
      </w:r>
      <w:r>
        <w:rPr>
          <w:rFonts w:hint="eastAsia"/>
        </w:rPr>
        <w:br/>
      </w:r>
      <w:r>
        <w:rPr>
          <w:rFonts w:hint="eastAsia"/>
        </w:rPr>
        <w:t>　　　　一、电解铜生产工艺</w:t>
      </w:r>
      <w:r>
        <w:rPr>
          <w:rFonts w:hint="eastAsia"/>
        </w:rPr>
        <w:br/>
      </w:r>
      <w:r>
        <w:rPr>
          <w:rFonts w:hint="eastAsia"/>
        </w:rPr>
        <w:t>　　　　二、不同电解铜工业生产方法对比</w:t>
      </w:r>
      <w:r>
        <w:rPr>
          <w:rFonts w:hint="eastAsia"/>
        </w:rPr>
        <w:br/>
      </w:r>
      <w:r>
        <w:rPr>
          <w:rFonts w:hint="eastAsia"/>
        </w:rPr>
        <w:t>　　　　三、中国电解铜生产技术特点</w:t>
      </w:r>
      <w:r>
        <w:rPr>
          <w:rFonts w:hint="eastAsia"/>
        </w:rPr>
        <w:br/>
      </w:r>
      <w:r>
        <w:rPr>
          <w:rFonts w:hint="eastAsia"/>
        </w:rPr>
        <w:t>　　第三节 2024年中国电解铜行业发展存在的问题分析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2024年中国电解铜市场运行形势分析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2024年中国电解铜市场供求形势分析</w:t>
      </w:r>
      <w:r>
        <w:rPr>
          <w:rFonts w:hint="eastAsia"/>
        </w:rPr>
        <w:br/>
      </w:r>
      <w:r>
        <w:rPr>
          <w:rFonts w:hint="eastAsia"/>
        </w:rPr>
        <w:t>　　　　一、中国电解铜行业整体供给分析</w:t>
      </w:r>
      <w:r>
        <w:rPr>
          <w:rFonts w:hint="eastAsia"/>
        </w:rPr>
        <w:br/>
      </w:r>
      <w:r>
        <w:rPr>
          <w:rFonts w:hint="eastAsia"/>
        </w:rPr>
        <w:t>　　　　二、电解铜需求特点分析</w:t>
      </w:r>
      <w:r>
        <w:rPr>
          <w:rFonts w:hint="eastAsia"/>
        </w:rPr>
        <w:br/>
      </w:r>
      <w:r>
        <w:rPr>
          <w:rFonts w:hint="eastAsia"/>
        </w:rPr>
        <w:t>　　　　三、影响产品供求因素分析</w:t>
      </w:r>
      <w:r>
        <w:rPr>
          <w:rFonts w:hint="eastAsia"/>
        </w:rPr>
        <w:br/>
      </w:r>
      <w:r>
        <w:rPr>
          <w:rFonts w:hint="eastAsia"/>
        </w:rPr>
        <w:t>　　第二节 中国电解铜市场发展动态分析</w:t>
      </w:r>
      <w:r>
        <w:rPr>
          <w:rFonts w:hint="eastAsia"/>
        </w:rPr>
        <w:br/>
      </w:r>
      <w:r>
        <w:rPr>
          <w:rFonts w:hint="eastAsia"/>
        </w:rPr>
        <w:t>　　　　一、五矿8亿美元采购保加利亚电解铜</w:t>
      </w:r>
      <w:r>
        <w:rPr>
          <w:rFonts w:hint="eastAsia"/>
        </w:rPr>
        <w:br/>
      </w:r>
      <w:r>
        <w:rPr>
          <w:rFonts w:hint="eastAsia"/>
        </w:rPr>
        <w:t>　　　　二、中冶有色将委托恩菲新建15万吨电解铜项目</w:t>
      </w:r>
      <w:r>
        <w:rPr>
          <w:rFonts w:hint="eastAsia"/>
        </w:rPr>
        <w:br/>
      </w:r>
      <w:r>
        <w:rPr>
          <w:rFonts w:hint="eastAsia"/>
        </w:rPr>
        <w:t>　　第三节 2024年中国电解铜各地市场行情分析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2019-2024年中国精炼铜的阴极及阴极型材（74020000）进出口数据监测分析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2019-2024年中国精炼铜的阴极及阴极型材行业进出口情况分析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2019-2024年中国精炼铜的阴极及阴极型材行业进出口特征分析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精炼铜的阴极及阴极型材进出口价格特征分析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2019-2024年中国铜冶炼行业主要指标监测分析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一、2019-2024年中国铜冶炼行业企业数量增长分析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二、2019-2024年中国铜冶炼行业从业人数调查分析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三、2019-2024年中国铜冶炼行业总销售收入分析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四、2019-2024年中国铜冶炼行业利润总额分析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五、2019-2024年中国铜冶炼行业投资资产增长性分析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2024年中国铜冶炼行业最新数据统计与监测分析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2024年中国铜冶炼行业投资状况监测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2024年中国电解铜市场竞争格局分析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二、产品技术价格竞争分析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t>　　第三节 2024年中国电解铜行业竞争策略分析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2024年中国电解铜优势企业运营与竞争力分析</w:t>
      </w:r>
      <w:r>
        <w:rPr>
          <w:rFonts w:hint="eastAsia"/>
        </w:rPr>
        <w:br/>
      </w:r>
      <w:r>
        <w:rPr>
          <w:rFonts w:hint="eastAsia"/>
        </w:rPr>
        <w:t>　　第一节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东营方园有色金属有限公司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芜湖恒鑫铜业集团有限责任公司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中国中金科技股份有限公司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佛山市南海太平洋铜业有限公司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杭州萧山稀贵金属冶炼有限公司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2024年中国电解铜产业上下游运行动态分析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2024年中国电解铜上游原材料分析</w:t>
      </w:r>
      <w:r>
        <w:rPr>
          <w:rFonts w:hint="eastAsia"/>
        </w:rPr>
        <w:br/>
      </w:r>
      <w:r>
        <w:rPr>
          <w:rFonts w:hint="eastAsia"/>
        </w:rPr>
        <w:t>　　　　一、铜冶炼行业运行情况分析</w:t>
      </w:r>
      <w:r>
        <w:rPr>
          <w:rFonts w:hint="eastAsia"/>
        </w:rPr>
        <w:br/>
      </w:r>
      <w:r>
        <w:rPr>
          <w:rFonts w:hint="eastAsia"/>
        </w:rPr>
        <w:t>　　　　二、铜价格走势分析</w:t>
      </w:r>
      <w:r>
        <w:rPr>
          <w:rFonts w:hint="eastAsia"/>
        </w:rPr>
        <w:br/>
      </w:r>
      <w:r>
        <w:rPr>
          <w:rFonts w:hint="eastAsia"/>
        </w:rPr>
        <w:t>　　　　三、铜贸易情况分析</w:t>
      </w:r>
      <w:r>
        <w:rPr>
          <w:rFonts w:hint="eastAsia"/>
        </w:rPr>
        <w:br/>
      </w:r>
      <w:r>
        <w:rPr>
          <w:rFonts w:hint="eastAsia"/>
        </w:rPr>
        <w:t>　　第二节 2024年中国电力设备行业用电解铜情况分析</w:t>
      </w:r>
      <w:r>
        <w:rPr>
          <w:rFonts w:hint="eastAsia"/>
        </w:rPr>
        <w:br/>
      </w:r>
      <w:r>
        <w:rPr>
          <w:rFonts w:hint="eastAsia"/>
        </w:rPr>
        <w:t>　　　　一、电力设备行业概况</w:t>
      </w:r>
      <w:r>
        <w:rPr>
          <w:rFonts w:hint="eastAsia"/>
        </w:rPr>
        <w:br/>
      </w:r>
      <w:r>
        <w:rPr>
          <w:rFonts w:hint="eastAsia"/>
        </w:rPr>
        <w:t>　　　　二、电力设备消费电解铜分析</w:t>
      </w:r>
      <w:r>
        <w:rPr>
          <w:rFonts w:hint="eastAsia"/>
        </w:rPr>
        <w:br/>
      </w:r>
      <w:r>
        <w:rPr>
          <w:rFonts w:hint="eastAsia"/>
        </w:rPr>
        <w:t>　　　　三、未来需求预测分析</w:t>
      </w:r>
      <w:r>
        <w:rPr>
          <w:rFonts w:hint="eastAsia"/>
        </w:rPr>
        <w:br/>
      </w:r>
      <w:r>
        <w:rPr>
          <w:rFonts w:hint="eastAsia"/>
        </w:rPr>
        <w:t>　　第三节 2024年中国空调制造企业运行情况分析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2024-2030年中国电解铜产业投资机会与风险分析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2024-2030年中国电解铜行业投资风险及对策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2024-2030年中国电解铜行业展望与市场前景预测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2024-2030年中国电解铜市场发展前景分析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三、市场产品价格预测分析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2024-2030年中国电解铜资源配置前景展望</w:t>
      </w:r>
      <w:r>
        <w:rPr>
          <w:rFonts w:hint="eastAsia"/>
        </w:rPr>
        <w:br/>
      </w:r>
      <w:r>
        <w:rPr>
          <w:rFonts w:hint="eastAsia"/>
        </w:rPr>
        <w:t>　　第三节 中^智^林^2024-2030年中国电解铜行业发展趋势分析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一、企业兼并重组趋势分析</w:t>
      </w:r>
      <w:r>
        <w:rPr>
          <w:rFonts w:hint="eastAsia"/>
        </w:rPr>
        <w:br/>
      </w:r>
      <w:r>
        <w:rPr>
          <w:rFonts w:hint="eastAsia"/>
        </w:rPr>
        <w:t>　　　　二、价格趋势预测分析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 2019-2024年我国城镇农村居民家庭恩格尔系数分析</w:t>
      </w:r>
      <w:r>
        <w:rPr>
          <w:rFonts w:hint="eastAsia"/>
        </w:rPr>
        <w:br/>
      </w:r>
      <w:r>
        <w:rPr>
          <w:rFonts w:hint="eastAsia"/>
        </w:rPr>
        <w:t>　　图表 5 2019-2024年工业增加值</w:t>
      </w:r>
      <w:r>
        <w:rPr>
          <w:rFonts w:hint="eastAsia"/>
        </w:rPr>
        <w:br/>
      </w:r>
      <w:r>
        <w:rPr>
          <w:rFonts w:hint="eastAsia"/>
        </w:rPr>
        <w:t>　　图表 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2019-2024年我国电解铜产量统计</w:t>
      </w:r>
      <w:r>
        <w:rPr>
          <w:rFonts w:hint="eastAsia"/>
        </w:rPr>
        <w:br/>
      </w:r>
      <w:r>
        <w:rPr>
          <w:rFonts w:hint="eastAsia"/>
        </w:rPr>
        <w:t>　　图表 9 2024年中国精炼铜（电解铜）分省市产量统计数据</w:t>
      </w:r>
      <w:r>
        <w:rPr>
          <w:rFonts w:hint="eastAsia"/>
        </w:rPr>
        <w:br/>
      </w:r>
      <w:r>
        <w:rPr>
          <w:rFonts w:hint="eastAsia"/>
        </w:rPr>
        <w:t>　　图表 10 2019-2024年我国精炼铜的阴极及阴极型材行业进口来源情况统计</w:t>
      </w:r>
      <w:r>
        <w:rPr>
          <w:rFonts w:hint="eastAsia"/>
        </w:rPr>
        <w:br/>
      </w:r>
      <w:r>
        <w:rPr>
          <w:rFonts w:hint="eastAsia"/>
        </w:rPr>
        <w:t>　　图表 11 2019-2024年我国精炼铜的阴极及阴极型材行业出口地情况统计</w:t>
      </w:r>
      <w:r>
        <w:rPr>
          <w:rFonts w:hint="eastAsia"/>
        </w:rPr>
        <w:br/>
      </w:r>
      <w:r>
        <w:rPr>
          <w:rFonts w:hint="eastAsia"/>
        </w:rPr>
        <w:t>　　图表 12 2019-2024年我国铜冶炼行业企业数量情况统计</w:t>
      </w:r>
      <w:r>
        <w:rPr>
          <w:rFonts w:hint="eastAsia"/>
        </w:rPr>
        <w:br/>
      </w:r>
      <w:r>
        <w:rPr>
          <w:rFonts w:hint="eastAsia"/>
        </w:rPr>
        <w:t>　　图表 13 2019-2024年我国铜冶炼行业全部从业人员平均人数情况统计（个）</w:t>
      </w:r>
      <w:r>
        <w:rPr>
          <w:rFonts w:hint="eastAsia"/>
        </w:rPr>
        <w:br/>
      </w:r>
      <w:r>
        <w:rPr>
          <w:rFonts w:hint="eastAsia"/>
        </w:rPr>
        <w:t>　　图表 14 2019-2024年我国铜冶炼行业主营业务收入情况统计（千元）</w:t>
      </w:r>
      <w:r>
        <w:rPr>
          <w:rFonts w:hint="eastAsia"/>
        </w:rPr>
        <w:br/>
      </w:r>
      <w:r>
        <w:rPr>
          <w:rFonts w:hint="eastAsia"/>
        </w:rPr>
        <w:t>　　图表 15 2019-2024年我国铜冶炼行业利润总额情况统计（千元）</w:t>
      </w:r>
      <w:r>
        <w:rPr>
          <w:rFonts w:hint="eastAsia"/>
        </w:rPr>
        <w:br/>
      </w:r>
      <w:r>
        <w:rPr>
          <w:rFonts w:hint="eastAsia"/>
        </w:rPr>
        <w:t>　　图表 16 2019-2024年我国铜冶炼行业资产情况统计（千元）</w:t>
      </w:r>
      <w:r>
        <w:rPr>
          <w:rFonts w:hint="eastAsia"/>
        </w:rPr>
        <w:br/>
      </w:r>
      <w:r>
        <w:rPr>
          <w:rFonts w:hint="eastAsia"/>
        </w:rPr>
        <w:t>　　图表 17 2024年我国铜冶炼行业企业数量情况统计</w:t>
      </w:r>
      <w:r>
        <w:rPr>
          <w:rFonts w:hint="eastAsia"/>
        </w:rPr>
        <w:br/>
      </w:r>
      <w:r>
        <w:rPr>
          <w:rFonts w:hint="eastAsia"/>
        </w:rPr>
        <w:t>　　图表 18 2024年我国铜冶炼行业主营业务收入情况统计（千元）</w:t>
      </w:r>
      <w:r>
        <w:rPr>
          <w:rFonts w:hint="eastAsia"/>
        </w:rPr>
        <w:br/>
      </w:r>
      <w:r>
        <w:rPr>
          <w:rFonts w:hint="eastAsia"/>
        </w:rPr>
        <w:t>　　图表 19 2024年我国铜冶炼行业利润情况统计（千元）</w:t>
      </w:r>
      <w:r>
        <w:rPr>
          <w:rFonts w:hint="eastAsia"/>
        </w:rPr>
        <w:br/>
      </w:r>
      <w:r>
        <w:rPr>
          <w:rFonts w:hint="eastAsia"/>
        </w:rPr>
        <w:t>　　图表 20 2024年我国铜冶炼行业全部从业人员平均人数情况统计（个）</w:t>
      </w:r>
      <w:r>
        <w:rPr>
          <w:rFonts w:hint="eastAsia"/>
        </w:rPr>
        <w:br/>
      </w:r>
      <w:r>
        <w:rPr>
          <w:rFonts w:hint="eastAsia"/>
        </w:rPr>
        <w:t>　　图表 21 2024年我国铜冶炼行业部分省市资产情况分析（千元）</w:t>
      </w:r>
      <w:r>
        <w:rPr>
          <w:rFonts w:hint="eastAsia"/>
        </w:rPr>
        <w:br/>
      </w:r>
      <w:r>
        <w:rPr>
          <w:rFonts w:hint="eastAsia"/>
        </w:rPr>
        <w:t>　　图表 22 2024年我国铜冶炼行业部分省市资产增长情况分析（%）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ff3d84db4c56" w:history="1">
        <w:r>
          <w:rPr>
            <w:rStyle w:val="Hyperlink"/>
          </w:rPr>
          <w:t>2024年中国电解铜市场现状调查与未来发展趋势报告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eff3d84db4c56" w:history="1">
        <w:r>
          <w:rPr>
            <w:rStyle w:val="Hyperlink"/>
          </w:rPr>
          <w:t>https://www.20087.com/5/70/DianJieTongDeXianZhuangHeFaZhanQ.html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fa67fa8f438f" w:history="1">
      <w:r>
        <w:rPr>
          <w:rStyle w:val="Hyperlink"/>
        </w:rPr>
        <w:t>2024年中国电解铜市场现状调查与未来发展趋势报告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JieTongDeXianZhuangHeFaZhanQ.html" TargetMode="External" Id="R522eff3d84d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JieTongDeXianZhuangHeFaZhanQ.html" TargetMode="External" Id="R41ddfa67fa8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2024-05-06T00:51:00Z</dcterms:created>
  <dcterms:modified xsi:type="dcterms:W3CDTF">2024-05-06T01:51:00Z</dcterms:modified>
  <dc:subject>2024年中国电解铜市场现状调查与未来发展趋势报告</dc:subject>
  <dc:title>2024年中国电解铜市场现状调查与未来发展趋势报告</dc:title>
  <cp:keywords>2024年中国电解铜市场现状调查与未来发展趋势报告</cp:keywords>
  <dc:description>2024年中国电解铜市场现状调查与未来发展趋势报告</dc:description>
</cp:coreProperties>
</file>