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9be02818f64a74" w:history="1">
              <w:r>
                <w:rPr>
                  <w:rStyle w:val="Hyperlink"/>
                </w:rPr>
                <w:t>中国氮气发生器行业现状调研与前景趋势报告（2026-2032年）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9be02818f64a74" w:history="1">
              <w:r>
                <w:rPr>
                  <w:rStyle w:val="Hyperlink"/>
                </w:rPr>
                <w:t>中国氮气发生器行业现状调研与前景趋势报告（2026-2032年）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9be02818f64a74" w:history="1">
                <w:r>
                  <w:rPr>
                    <w:rStyle w:val="Hyperlink"/>
                  </w:rPr>
                  <w:t>https://www.20087.com/2/71/DanQiFaShengQiFaZhanQianJing.html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气发生器是现场制氮设备，已在食品包装、电子制造、化工惰化、制药保护及实验室分析等领域广泛应用，其核心原理包括变压吸附（PSA）、膜分离及深冷空分（小型化）。目前，中小规模应用场景以PSA与膜分离技术为主，前者凭借高纯度（可达99.9995%）优势主导电子与制药行业，后者则以结构紧凑、启动迅速见长，适用于食品保鲜等中低纯度需求场景。设备企业普遍注重提升产气效率、降低能耗及增强运行稳定性，同时集成PLC控制、远程监控与自动报警功能，以适配工业4.0环境。然而，在高流量、超高纯度或极端环境（如高温高湿）条件下，氮气发生器仍面临分子筛寿命衰减、膜组件污染及系统集成复杂度高等挑战，且初始投资成本相较液氮供气模式仍具劣势。</w:t>
      </w:r>
      <w:r>
        <w:rPr>
          <w:rFonts w:hint="eastAsia"/>
        </w:rPr>
        <w:br/>
      </w:r>
      <w:r>
        <w:rPr>
          <w:rFonts w:hint="eastAsia"/>
        </w:rPr>
        <w:t>　　未来，氮气发生器将朝着高效节能、智能运维与场景定制化方向持续演进。吸附材料（如金属有机框架MOFs）与复合膜结构的研发有望突破现有分离效率瓶颈，显著降低单位氮气能耗。同时，人工智能算法将被用于预测性维护，通过分析运行数据提前识别分子筛饱和或膜性能衰退趋势，减少非计划停机。在应用端，随着半导体先进封装、锂电池生产及生物制药冻干工艺对氮气纯度与洁净度要求提升，氮气发生器将与工艺设备深度耦合，形成专用供气解决方案。此外，模块化设计将支持灵活扩容与快速部署，满足分布式制造需求。在“双碳”目标驱动下，现场制氮替代传统液氮运输的环保与经济优势将进一步凸显，推动氮气发生器在更多行业实现渗透与替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9be02818f64a74" w:history="1">
        <w:r>
          <w:rPr>
            <w:rStyle w:val="Hyperlink"/>
          </w:rPr>
          <w:t>中国氮气发生器行业现状调研与前景趋势报告（2026-2032年）</w:t>
        </w:r>
      </w:hyperlink>
      <w:r>
        <w:rPr>
          <w:rFonts w:hint="eastAsia"/>
        </w:rPr>
        <w:t>》系统梳理了氮气发生器行业的产业链结构，详细解读了氮气发生器市场规模、需求变化及价格动态，并对氮气发生器行业现状进行了全面分析。报告基于详实数据，科学预测了氮气发生器市场前景与发展趋势，同时聚焦氮气发生器重点企业的经营表现，剖析了行业竞争格局、市场集中度及品牌影响力。通过对氮气发生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氮气发生器市场概述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按照不同产品类型，氮气发生器主要可以分为如下几个类别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中国不同产品类型氮气发生器增长趋势2021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PSA氮气发生器</w:t>
      </w:r>
      <w:r>
        <w:rPr>
          <w:rFonts w:hint="eastAsia"/>
        </w:rPr>
        <w:br/>
      </w:r>
      <w:r>
        <w:rPr>
          <w:rFonts w:hint="eastAsia"/>
        </w:rPr>
        <w:t>　　　　1.2.3 膜氮气发生器</w:t>
      </w:r>
      <w:r>
        <w:rPr>
          <w:rFonts w:hint="eastAsia"/>
        </w:rPr>
        <w:br/>
      </w:r>
      <w:r>
        <w:rPr>
          <w:rFonts w:hint="eastAsia"/>
        </w:rPr>
        <w:t>　　1.3 从不同应用，氮气发生器主要包括如下几个方面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中国不同应用氮气发生器增长趋势2021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一般工业</w:t>
      </w:r>
      <w:r>
        <w:rPr>
          <w:rFonts w:hint="eastAsia"/>
        </w:rPr>
        <w:br/>
      </w:r>
      <w:r>
        <w:rPr>
          <w:rFonts w:hint="eastAsia"/>
        </w:rPr>
        <w:t>　　　　1.3.3 食品饮料</w:t>
      </w:r>
      <w:r>
        <w:rPr>
          <w:rFonts w:hint="eastAsia"/>
        </w:rPr>
        <w:br/>
      </w:r>
      <w:r>
        <w:rPr>
          <w:rFonts w:hint="eastAsia"/>
        </w:rPr>
        <w:t>　　　　1.3.4 化工石化</w:t>
      </w:r>
      <w:r>
        <w:rPr>
          <w:rFonts w:hint="eastAsia"/>
        </w:rPr>
        <w:br/>
      </w:r>
      <w:r>
        <w:rPr>
          <w:rFonts w:hint="eastAsia"/>
        </w:rPr>
        <w:t>　　　　1.3.5 电子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中国氮气发生器发展现状及未来趋势（2021-2032）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中国市场氮气发生器收入及增长率（2021-2032）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中国市场氮气发生器销量及增长率（2021-2032）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中国市场主要氮气发生器厂商分析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中国市场主要厂商氮气发生器销量及市场占有率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中国市场主要厂商氮气发生器销量（2021-2026）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中国市场主要厂商氮气发生器销量市场份额（2021-2026）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中国市场主要厂商氮气发生器收入及市场占有率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中国市场主要厂商氮气发生器收入（2021-2026）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中国市场主要厂商氮气发生器收入市场份额（2021-2026）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2025年中国市场主要厂商氮气发生器收入排名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中国市场主要厂商氮气发生器价格（2021-2026）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中国市场主要厂商氮气发生器总部及产地分布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中国市场主要厂商成立时间及氮气发生器商业化日期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中国市场主要厂商氮气发生器产品类型及应用</w:t>
      </w:r>
      <w:r>
        <w:rPr>
          <w:rFonts w:hint="eastAsia"/>
        </w:rPr>
        <w:br/>
      </w:r>
      <w:r>
        <w:rPr>
          <w:rFonts w:hint="eastAsia"/>
        </w:rPr>
        <w:t>　　2.7 氮气发生器行业集中度、竞争程度分析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氮气发生器行业集中度分析：2025年中国Top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中国市场氮气发生器第一梯队、第二梯队和第三梯队厂商（品牌）及2025年市场份额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重点企业（1）基本信息、氮气发生器生产基地、总部、竞争对手及市场地位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重点企业（1）在中国市场氮气发生器销量、收入、价格及毛利率（2021-2026）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重点企业（2）基本信息、氮气发生器生产基地、总部、竞争对手及市场地位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重点企业（2）在中国市场氮气发生器销量、收入、价格及毛利率（2021-2026）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重点企业（3）基本信息、氮气发生器生产基地、总部、竞争对手及市场地位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重点企业（3）在中国市场氮气发生器销量、收入、价格及毛利率（2021-2026）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重点企业（4）基本信息、氮气发生器生产基地、总部、竞争对手及市场地位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重点企业（4）在中国市场氮气发生器销量、收入、价格及毛利率（2021-2026）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重点企业（5）基本信息、氮气发生器生产基地、总部、竞争对手及市场地位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重点企业（5）在中国市场氮气发生器销量、收入、价格及毛利率（2021-2026）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重点企业（6）基本信息、氮气发生器生产基地、总部、竞争对手及市场地位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重点企业（6）在中国市场氮气发生器销量、收入、价格及毛利率（2021-2026）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重点企业（7）基本信息、氮气发生器生产基地、总部、竞争对手及市场地位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重点企业（7）在中国市场氮气发生器销量、收入、价格及毛利率（2021-2026）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重点企业（8）基本信息、氮气发生器生产基地、总部、竞争对手及市场地位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重点企业（8）在中国市场氮气发生器销量、收入、价格及毛利率（2021-2026）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重点企业（9）基本信息、氮气发生器生产基地、总部、竞争对手及市场地位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重点企业（9）在中国市场氮气发生器销量、收入、价格及毛利率（2021-2026）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重点企业（10）基本信息、氮气发生器生产基地、总部、竞争对手及市场地位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重点企业（10）在中国市场氮气发生器销量、收入、价格及毛利率（2021-2026）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重点企业（11）基本信息、氮气发生器生产基地、总部、竞争对手及市场地位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重点企业（11）在中国市场氮气发生器销量、收入、价格及毛利率（2021-2026）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重点企业（12）基本信息、氮气发生器生产基地、总部、竞争对手及市场地位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重点企业（12）在中国市场氮气发生器销量、收入、价格及毛利率（2021-2026）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重点企业（13）基本信息、氮气发生器生产基地、总部、竞争对手及市场地位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重点企业（13）在中国市场氮气发生器销量、收入、价格及毛利率（2021-2026）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重点企业（14）基本信息、氮气发生器生产基地、总部、竞争对手及市场地位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重点企业（14）在中国市场氮气发生器销量、收入、价格及毛利率（2021-2026）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重点企业（15）基本信息、氮气发生器生产基地、总部、竞争对手及市场地位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重点企业（15）在中国市场氮气发生器销量、收入、价格及毛利率（2021-2026）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重点企业（16）基本信息、氮气发生器生产基地、总部、竞争对手及市场地位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重点企业（16）在中国市场氮气发生器销量、收入、价格及毛利率（2021-2026）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重点企业（17）基本信息、氮气发生器生产基地、总部、竞争对手及市场地位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重点企业（17）在中国市场氮气发生器销量、收入、价格及毛利率（2021-2026）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重点企业（18）基本信息、氮气发生器生产基地、总部、竞争对手及市场地位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重点企业（18）在中国市场氮气发生器销量、收入、价格及毛利率（2021-2026）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重点企业（19）基本信息、氮气发生器生产基地、总部、竞争对手及市场地位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重点企业（19）在中国市场氮气发生器销量、收入、价格及毛利率（2021-2026）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重点企业（20）基本信息、氮气发生器生产基地、总部、竞争对手及市场地位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重点企业（20）在中国市场氮气发生器销量、收入、价格及毛利率（2021-2026）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重点企业（21）基本信息、氮气发生器生产基地、总部、竞争对手及市场地位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重点企业（21）在中国市场氮气发生器销量、收入、价格及毛利率（2021-2026）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重点企业（22）基本信息、氮气发生器生产基地、总部、竞争对手及市场地位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重点企业（22）在中国市场氮气发生器销量、收入、价格及毛利率（2021-2026）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重点企业（23）基本信息、氮气发生器生产基地、总部、竞争对手及市场地位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重点企业（23）在中国市场氮气发生器销量、收入、价格及毛利率（2021-2026）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重点企业（24）基本信息、氮气发生器生产基地、总部、竞争对手及市场地位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重点企业（24）在中国市场氮气发生器销量、收入、价格及毛利率（2021-2026）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重点企业（25）基本信息、氮气发生器生产基地、总部、竞争对手及市场地位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重点企业（25）在中国市场氮气发生器销量、收入、价格及毛利率（2021-2026）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重点企业（26）基本信息、氮气发生器生产基地、总部、竞争对手及市场地位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重点企业（26）在中国市场氮气发生器销量、收入、价格及毛利率（2021-2026）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重点企业（27）基本信息、氮气发生器生产基地、总部、竞争对手及市场地位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重点企业（27）在中国市场氮气发生器销量、收入、价格及毛利率（2021-2026）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重点企业（28）基本信息、氮气发生器生产基地、总部、竞争对手及市场地位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重点企业（28）在中国市场氮气发生器销量、收入、价格及毛利率（2021-2026）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重点企业（29）基本信息、氮气发生器生产基地、总部、竞争对手及市场地位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重点企业（29）在中国市场氮气发生器销量、收入、价格及毛利率（2021-2026）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不同产品类型氮气发生器分析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中国市场不同产品类型氮气发生器销量（2021-2032）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中国市场不同产品类型氮气发生器销量及市场份额（2021-2026）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中国市场不同产品类型氮气发生器销量预测（2027-2032）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中国市场不同产品类型氮气发生器规模（2021-2032）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中国市场不同产品类型氮气发生器规模及市场份额（2021-2026）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中国市场不同产品类型氮气发生器规模预测（2027-2032）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中国市场不同产品类型氮气发生器价格走势（2021-2032）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不同应用氮气发生器分析</w:t>
      </w:r>
      <w:r>
        <w:rPr>
          <w:rFonts w:hint="eastAsia"/>
        </w:rPr>
        <w:br/>
      </w:r>
      <w:r>
        <w:rPr>
          <w:rFonts w:hint="eastAsia"/>
        </w:rPr>
        <w:t>　　5.1 中国市场不同应用氮气发生器销量（2021-2032）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中国市场不同应用氮气发生器销量及市场份额（2021-2026）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中国市场不同应用氮气发生器销量预测（2027-2032）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中国市场不同应用氮气发生器规模（2021-2032）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中国市场不同应用氮气发生器规模及市场份额（2021-2026）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中国市场不同应用氮气发生器规模预测（2027-2032）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中国市场不同应用氮气发生器价格走势（2021-2032）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氮气发生器行业发展分析---发展趋势</w:t>
      </w:r>
      <w:r>
        <w:rPr>
          <w:rFonts w:hint="eastAsia"/>
        </w:rPr>
        <w:br/>
      </w:r>
      <w:r>
        <w:rPr>
          <w:rFonts w:hint="eastAsia"/>
        </w:rPr>
        <w:t>　　6.2 氮气发生器行业发展分析---厂商壁垒</w:t>
      </w:r>
      <w:r>
        <w:rPr>
          <w:rFonts w:hint="eastAsia"/>
        </w:rPr>
        <w:br/>
      </w:r>
      <w:r>
        <w:rPr>
          <w:rFonts w:hint="eastAsia"/>
        </w:rPr>
        <w:t>　　6.3 氮气发生器行业发展分析---驱动因素</w:t>
      </w:r>
      <w:r>
        <w:rPr>
          <w:rFonts w:hint="eastAsia"/>
        </w:rPr>
        <w:br/>
      </w:r>
      <w:r>
        <w:rPr>
          <w:rFonts w:hint="eastAsia"/>
        </w:rPr>
        <w:t>　　6.4 氮气发生器行业发展分析---制约因素</w:t>
      </w:r>
      <w:r>
        <w:rPr>
          <w:rFonts w:hint="eastAsia"/>
        </w:rPr>
        <w:br/>
      </w:r>
      <w:r>
        <w:rPr>
          <w:rFonts w:hint="eastAsia"/>
        </w:rPr>
        <w:t>　　6.5 氮气发生器中国企业SWOT分析</w:t>
      </w:r>
      <w:r>
        <w:rPr>
          <w:rFonts w:hint="eastAsia"/>
        </w:rPr>
        <w:br/>
      </w:r>
      <w:r>
        <w:rPr>
          <w:rFonts w:hint="eastAsia"/>
        </w:rPr>
        <w:t>　　6.6 氮气发生器行业发展分析---行业政策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氮气发生器行业产业链简介</w:t>
      </w:r>
      <w:r>
        <w:rPr>
          <w:rFonts w:hint="eastAsia"/>
        </w:rPr>
        <w:br/>
      </w:r>
      <w:r>
        <w:rPr>
          <w:rFonts w:hint="eastAsia"/>
        </w:rPr>
        <w:t>　　7.2 氮气发生器产业链分析-上游</w:t>
      </w:r>
      <w:r>
        <w:rPr>
          <w:rFonts w:hint="eastAsia"/>
        </w:rPr>
        <w:br/>
      </w:r>
      <w:r>
        <w:rPr>
          <w:rFonts w:hint="eastAsia"/>
        </w:rPr>
        <w:t>　　7.3 氮气发生器产业链分析-中游</w:t>
      </w:r>
      <w:r>
        <w:rPr>
          <w:rFonts w:hint="eastAsia"/>
        </w:rPr>
        <w:br/>
      </w:r>
      <w:r>
        <w:rPr>
          <w:rFonts w:hint="eastAsia"/>
        </w:rPr>
        <w:t>　　7.4 氮气发生器产业链分析-下游</w:t>
      </w:r>
      <w:r>
        <w:rPr>
          <w:rFonts w:hint="eastAsia"/>
        </w:rPr>
        <w:br/>
      </w:r>
      <w:r>
        <w:rPr>
          <w:rFonts w:hint="eastAsia"/>
        </w:rPr>
        <w:t>　　7.5 氮气发生器行业采购模式</w:t>
      </w:r>
      <w:r>
        <w:rPr>
          <w:rFonts w:hint="eastAsia"/>
        </w:rPr>
        <w:br/>
      </w:r>
      <w:r>
        <w:rPr>
          <w:rFonts w:hint="eastAsia"/>
        </w:rPr>
        <w:t>　　7.6 氮气发生器行业生产模式</w:t>
      </w:r>
      <w:r>
        <w:rPr>
          <w:rFonts w:hint="eastAsia"/>
        </w:rPr>
        <w:br/>
      </w:r>
      <w:r>
        <w:rPr>
          <w:rFonts w:hint="eastAsia"/>
        </w:rPr>
        <w:t>　　7.7 氮气发生器行业销售模式及销售渠道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中国本土氮气发生器产能、产量分析</w:t>
      </w:r>
      <w:r>
        <w:rPr>
          <w:rFonts w:hint="eastAsia"/>
        </w:rPr>
        <w:br/>
      </w:r>
      <w:r>
        <w:rPr>
          <w:rFonts w:hint="eastAsia"/>
        </w:rPr>
        <w:t>　　8.1 中国氮气发生器供需现状及预测（2021-2032）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中国氮气发生器产能、产量、产能利用率及发展趋势（2021-2032）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中国氮气发生器产量、市场需求量及发展趋势（2021-2032）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中国氮气发生器进出口分析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中国市场氮气发生器主要进口来源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中国市场氮气发生器主要出口目的地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不同产品类型氮气发生器市场规模2021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不同应用氮气发生器市场规模2021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中国市场主要厂商氮气发生器销量（2021-2026）&amp;（台）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中国市场主要厂商氮气发生器销量市场份额（2021-2026）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中国市场主要厂商氮气发生器收入（2021-2026）&amp;（万元）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中国市场主要厂商氮气发生器收入份额（2021-2026）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2025年中国主要生产商氮气发生器收入排名（万元）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中国市场主要厂商氮气发生器价格（2021-2026）&amp;（千元/台）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中国市场主要厂商氮气发生器总部及产地分布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中国市场主要厂商成立时间及氮气发生器商业化日期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中国市场主要厂商氮气发生器产品类型及应用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2025年中国市场氮气发生器主要厂商市场地位（第一梯队、第二梯队和第三梯队）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氮气发生器市场投资、并购等现状分析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氮气发生器生产基地、总部、竞争对手及市场地位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氮气发生器销量（台）、收入（万元）、价格（千元/台）及毛利率（2021-2026）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氮气发生器生产基地、总部、竞争对手及市场地位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氮气发生器销量（台）、收入（万元）、价格（千元/台）及毛利率（2021-2026）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氮气发生器生产基地、总部、竞争对手及市场地位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氮气发生器销量（台）、收入（万元）、价格（千元/台）及毛利率（2021-2026）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氮气发生器生产基地、总部、竞争对手及市场地位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氮气发生器销量（台）、收入（万元）、价格（千元/台）及毛利率（2021-2026）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氮气发生器生产基地、总部、竞争对手及市场地位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氮气发生器销量（台）、收入（万元）、价格（千元/台）及毛利率（2021-2026）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氮气发生器生产基地、总部、竞争对手及市场地位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氮气发生器销量（台）、收入（万元）、价格（千元/台）及毛利率（2021-2026）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氮气发生器生产基地、总部、竞争对手及市场地位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氮气发生器销量（台）、收入（万元）、价格（千元/台）及毛利率（2021-2026）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氮气发生器生产基地、总部、竞争对手及市场地位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氮气发生器销量（台）、收入（万元）、价格（千元/台）及毛利率（2021-2026）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氮气发生器生产基地、总部、竞争对手及市场地位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氮气发生器销量（台）、收入（万元）、价格（千元/台）及毛利率（2021-2026）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氮气发生器生产基地、总部、竞争对手及市场地位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氮气发生器销量（台）、收入（万元）、价格（千元/台）及毛利率（2021-2026）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氮气发生器生产基地、总部、竞争对手及市场地位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氮气发生器销量（台）、收入（万元）、价格（千元/台）及毛利率（2021-2026）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氮气发生器生产基地、总部、竞争对手及市场地位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氮气发生器销量（台）、收入（万元）、价格（千元/台）及毛利率（2021-2026）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氮气发生器生产基地、总部、竞争对手及市场地位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氮气发生器销量（台）、收入（万元）、价格（千元/台）及毛利率（2021-2026）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氮气发生器生产基地、总部、竞争对手及市场地位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氮气发生器销量（台）、收入（万元）、价格（千元/台）及毛利率（2021-2026）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氮气发生器生产基地、总部、竞争对手及市场地位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氮气发生器销量（台）、收入（万元）、价格（千元/台）及毛利率（2021-2026）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氮气发生器生产基地、总部、竞争对手及市场地位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氮气发生器销量（台）、收入（万元）、价格（千元/台）及毛利率（2021-2026）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氮气发生器生产基地、总部、竞争对手及市场地位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氮气发生器销量（台）、收入（万元）、价格（千元/台）及毛利率（2021-2026）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氮气发生器生产基地、总部、竞争对手及市场地位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氮气发生器销量（台）、收入（万元）、价格（千元/台）及毛利率（2021-2026）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氮气发生器生产基地、总部、竞争对手及市场地位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氮气发生器销量（台）、收入（万元）、价格（千元/台）及毛利率（2021-2026）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氮气发生器生产基地、总部、竞争对手及市场地位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氮气发生器销量（台）、收入（万元）、价格（千元/台）及毛利率（2021-2026）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氮气发生器生产基地、总部、竞争对手及市场地位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氮气发生器销量（台）、收入（万元）、价格（千元/台）及毛利率（2021-2026）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氮气发生器生产基地、总部、竞争对手及市场地位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氮气发生器销量（台）、收入（万元）、价格（千元/台）及毛利率（2021-2026）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氮气发生器生产基地、总部、竞争对手及市场地位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氮气发生器销量（台）、收入（万元）、价格（千元/台）及毛利率（2021-2026）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氮气发生器生产基地、总部、竞争对手及市场地位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氮气发生器销量（台）、收入（万元）、价格（千元/台）及毛利率（2021-2026）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氮气发生器生产基地、总部、竞争对手及市场地位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氮气发生器销量（台）、收入（万元）、价格（千元/台）及毛利率（2021-2026）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氮气发生器生产基地、总部、竞争对手及市场地位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氮气发生器销量（台）、收入（万元）、价格（千元/台）及毛利率（2021-2026）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氮气发生器生产基地、总部、竞争对手及市场地位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氮气发生器销量（台）、收入（万元）、价格（千元/台）及毛利率（2021-2026）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氮气发生器生产基地、总部、竞争对手及市场地位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氮气发生器销量（台）、收入（万元）、价格（千元/台）及毛利率（2021-2026）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氮气发生器生产基地、总部、竞争对手及市场地位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氮气发生器销量（台）、收入（万元）、价格（千元/台）及毛利率（2021-2026）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中国市场不同产品类型氮气发生器销量（2021-2026）&amp;（台）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中国市场不同产品类型氮气发生器销量市场份额（2021-2026）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中国市场不同产品类型氮气发生器销量预测（2027-2032）&amp;（台）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中国市场不同产品类型氮气发生器销量市场份额预测（2027-2032）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中国市场不同产品类型氮气发生器规模（2021-2026）&amp;（万元）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中国市场不同产品类型氮气发生器规模市场份额（2021-2026）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中国市场不同产品类型氮气发生器规模预测（2027-2032）&amp;（万元）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中国市场不同产品类型氮气发生器规模市场份额预测（2027-2032）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中国市场不同应用氮气发生器销量（2021-2026）&amp;（台）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168： 中国市场不同应用氮气发生器销量市场份额（2021-2026）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中国市场不同应用氮气发生器销量预测（2027-2032）&amp;（台）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170： 中国市场不同应用氮气发生器销量市场份额预测（2027-2032）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中国市场不同应用氮气发生器规模（2021-2026）&amp;（万元）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中国市场不同应用氮气发生器规模市场份额（2021-2026）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中国市场不同应用氮气发生器规模预测（2027-2032）&amp;（万元）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中国市场不同应用氮气发生器规模市场份额预测（2027-2032）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氮气发生器行业发展分析---发展趋势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176： 氮气发生器行业发展分析---厂商壁垒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177： 氮气发生器行业发展分析---驱动因素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178： 氮气发生器行业发展分析---制约因素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179： 氮气发生器行业相关重点政策一览</w:t>
      </w:r>
      <w:r>
        <w:rPr>
          <w:rFonts w:hint="eastAsia"/>
        </w:rPr>
        <w:br/>
      </w:r>
      <w:r>
        <w:rPr>
          <w:rFonts w:hint="eastAsia"/>
        </w:rPr>
        <w:t>　　表 180： 氮气发生器行业供应链分析</w:t>
      </w:r>
      <w:r>
        <w:rPr>
          <w:rFonts w:hint="eastAsia"/>
        </w:rPr>
        <w:br/>
      </w:r>
      <w:r>
        <w:rPr>
          <w:rFonts w:hint="eastAsia"/>
        </w:rPr>
        <w:t>　　表 181： 氮气发生器上游原料供应商</w:t>
      </w:r>
      <w:r>
        <w:rPr>
          <w:rFonts w:hint="eastAsia"/>
        </w:rPr>
        <w:br/>
      </w:r>
      <w:r>
        <w:rPr>
          <w:rFonts w:hint="eastAsia"/>
        </w:rPr>
        <w:t>　　表 182： 氮气发生器行业主要下游客户</w:t>
      </w:r>
      <w:r>
        <w:rPr>
          <w:rFonts w:hint="eastAsia"/>
        </w:rPr>
        <w:br/>
      </w:r>
      <w:r>
        <w:rPr>
          <w:rFonts w:hint="eastAsia"/>
        </w:rPr>
        <w:t>　　表 183： 氮气发生器典型经销商</w:t>
      </w:r>
      <w:r>
        <w:rPr>
          <w:rFonts w:hint="eastAsia"/>
        </w:rPr>
        <w:br/>
      </w:r>
      <w:r>
        <w:rPr>
          <w:rFonts w:hint="eastAsia"/>
        </w:rPr>
        <w:t>　　表 184： 中国氮气发生器产量、销量、进口量及出口量（2021-2026）&amp;（台）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185： 中国氮气发生器产量、销量、进口量及出口量预测（2027-2032）&amp;（台）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186： 中国市场氮气发生器主要进口来源</w:t>
      </w:r>
      <w:r>
        <w:rPr>
          <w:rFonts w:hint="eastAsia"/>
        </w:rPr>
        <w:br/>
      </w:r>
      <w:r>
        <w:rPr>
          <w:rFonts w:hint="eastAsia"/>
        </w:rPr>
        <w:t>　　表 187： 中国市场氮气发生器主要出口目的地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氮气发生器产品图片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中国不同产品类型氮气发生器市场规模市场份额2025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PSA氮气发生器产品图片</w:t>
      </w:r>
      <w:r>
        <w:rPr>
          <w:rFonts w:hint="eastAsia"/>
        </w:rPr>
        <w:br/>
      </w:r>
      <w:r>
        <w:rPr>
          <w:rFonts w:hint="eastAsia"/>
        </w:rPr>
        <w:t>　　图 4： 膜氮气发生器产品图片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中国不同应用氮气发生器市场份额2025 &amp; 2032</w:t>
      </w:r>
      <w:r>
        <w:rPr>
          <w:rFonts w:hint="eastAsia"/>
        </w:rPr>
        <w:br/>
      </w:r>
      <w:r>
        <w:rPr>
          <w:rFonts w:hint="eastAsia"/>
        </w:rPr>
        <w:t>　　图 6： 一般工业</w:t>
      </w:r>
      <w:r>
        <w:rPr>
          <w:rFonts w:hint="eastAsia"/>
        </w:rPr>
        <w:br/>
      </w:r>
      <w:r>
        <w:rPr>
          <w:rFonts w:hint="eastAsia"/>
        </w:rPr>
        <w:t>　　图 7： 食品饮料</w:t>
      </w:r>
      <w:r>
        <w:rPr>
          <w:rFonts w:hint="eastAsia"/>
        </w:rPr>
        <w:br/>
      </w:r>
      <w:r>
        <w:rPr>
          <w:rFonts w:hint="eastAsia"/>
        </w:rPr>
        <w:t>　　图 8： 化工石化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中国市场氮气发生器市场规模，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中国市场氮气发生器收入及增长率（2021-2032）&amp;（万元）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中国市场氮气发生器销量及增长率（2021-2032）&amp;（台）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2025年中国市场主要厂商氮气发生器销量市场份额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2025年中国市场主要厂商氮气发生器收入市场份额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2025年中国市场前五大厂商氮气发生器市场份额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2025年中国市场氮气发生器第一梯队、第二梯队和第三梯队厂商（品牌）及市场份额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中国市场不同产品类型氮气发生器价格走势（2021-2032）&amp;（千元/台）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中国市场不同应用氮气发生器价格走势（2021-2032）&amp;（千元/台）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氮气发生器中国企业SWOT分析</w:t>
      </w:r>
      <w:r>
        <w:rPr>
          <w:rFonts w:hint="eastAsia"/>
        </w:rPr>
        <w:br/>
      </w:r>
      <w:r>
        <w:rPr>
          <w:rFonts w:hint="eastAsia"/>
        </w:rPr>
        <w:t>　　图 21： 氮气发生器产业链</w:t>
      </w:r>
      <w:r>
        <w:rPr>
          <w:rFonts w:hint="eastAsia"/>
        </w:rPr>
        <w:br/>
      </w:r>
      <w:r>
        <w:rPr>
          <w:rFonts w:hint="eastAsia"/>
        </w:rPr>
        <w:t>　　图 22： 氮气发生器行业采购模式分析</w:t>
      </w:r>
      <w:r>
        <w:rPr>
          <w:rFonts w:hint="eastAsia"/>
        </w:rPr>
        <w:br/>
      </w:r>
      <w:r>
        <w:rPr>
          <w:rFonts w:hint="eastAsia"/>
        </w:rPr>
        <w:t>　　图 23： 氮气发生器行业生产模式分析</w:t>
      </w:r>
      <w:r>
        <w:rPr>
          <w:rFonts w:hint="eastAsia"/>
        </w:rPr>
        <w:br/>
      </w:r>
      <w:r>
        <w:rPr>
          <w:rFonts w:hint="eastAsia"/>
        </w:rPr>
        <w:t>　　图 24： 氮气发生器行业销售模式分析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中国氮气发生器产能、产量、产能利用率及发展趋势（2021-2032）&amp;（台）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中国氮气发生器产量、市场需求量及发展趋势（2021-2032）&amp;（台）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9be02818f64a74" w:history="1">
        <w:r>
          <w:rPr>
            <w:rStyle w:val="Hyperlink"/>
          </w:rPr>
          <w:t>中国氮气发生器行业现状调研与前景趋势报告（2026-2032年）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9be02818f64a74" w:history="1">
        <w:r>
          <w:rPr>
            <w:rStyle w:val="Hyperlink"/>
          </w:rPr>
          <w:t>https://www.20087.com/2/71/DanQiFaShengQiFaZhanQianJing.html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热点：制氮机十大品牌排行、氮气发生器的原理、氮气柜的作用和用途、氮气发生器的工作原理介绍、40升氮气2023价格、普敦氮气发生器、氦气多少钱一罐、赛默飞氮气发生器、30升液氮罐多少钱一个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82ad5f21e4dc3" w:history="1">
      <w:r>
        <w:rPr>
          <w:rStyle w:val="Hyperlink"/>
        </w:rPr>
        <w:t>中国氮气发生器行业现状调研与前景趋势报告（2026-2032年）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DanQiFaShengQiFaZhanQianJing.html" TargetMode="External" Id="R239be02818f6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DanQiFaShengQiFaZhanQianJing.html" TargetMode="External" Id="R30182ad5f21e4d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2025-11-27T03:42:49Z</dcterms:created>
  <dcterms:modified xsi:type="dcterms:W3CDTF">2025-11-27T04:42:49Z</dcterms:modified>
  <dc:subject>中国氮气发生器行业现状调研与前景趋势报告（2026-2032年）</dc:subject>
  <dc:title>中国氮气发生器行业现状调研与前景趋势报告（2026-2032年）</dc:title>
  <cp:keywords>中国氮气发生器行业现状调研与前景趋势报告（2026-2032年）</cp:keywords>
  <dc:description>中国氮气发生器行业现状调研与前景趋势报告（2026-2032年）</dc:description>
</cp:coreProperties>
</file>