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c98b07554e7c" w:history="1">
              <w:r>
                <w:rPr>
                  <w:rStyle w:val="Hyperlink"/>
                </w:rPr>
                <w:t>2026-2032年中国超薄铜箔发展现状分析与前景趋势预测报告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c98b07554e7c" w:history="1">
              <w:r>
                <w:rPr>
                  <w:rStyle w:val="Hyperlink"/>
                </w:rPr>
                <w:t>2026-2032年中国超薄铜箔发展现状分析与前景趋势预测报告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6c98b07554e7c" w:history="1">
                <w:r>
                  <w:rPr>
                    <w:rStyle w:val="Hyperlink"/>
                  </w:rPr>
                  <w:t>https://www.20087.com/2/61/ChaoBoTongBoHangYeQianJingQuShi.html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铜箔是厚度在12微米以下的电解或压延铜箔，主要用于高性能印制电路板（PCB）、柔性线路板（FPC）、高频高速通信基板、锂离子电池负极集流体等高端电子制造领域。随着5G通信、消费电子、新能源汽车等行业的快速发展，对高密度、高频、柔性化电子器件的需求持续增长，推动超薄铜箔在精细化、均匀性、抗拉强度等方面不断提升。然而，行业内仍面临生产工艺复杂、良品率不高、高端产品依赖进口、环保压力加剧等问题，制约国产替代进程与产业链安全。</w:t>
      </w:r>
      <w:r>
        <w:rPr>
          <w:rFonts w:hint="eastAsia"/>
        </w:rPr>
        <w:br/>
      </w:r>
      <w:r>
        <w:rPr>
          <w:rFonts w:hint="eastAsia"/>
        </w:rPr>
        <w:t>　　未来，超薄铜箔将向极致薄化、高性能化、绿色制造方向不断演进。纳米涂层、表面粗化、抗氧化处理等新技术的应用将进一步提升铜箔的附着力、导电性与热稳定性，满足高频高速信号传输与高能量密度电池的需求。同时，绿色电解液循环利用、低污染废水处理等环保工艺的发展也将增强产业的可持续发展能力。政策层面或将加强对关键基础材料的技术攻关与产业扶持，推动建立统一的产品标准与测试验证平台。企业也将在材料研发、工艺优化、产能扩张等方面加快布局，提升在全球高端电子材料市场中的竞争力与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6c98b07554e7c" w:history="1">
        <w:r>
          <w:rPr>
            <w:rStyle w:val="Hyperlink"/>
          </w:rPr>
          <w:t>2026-2032年中国超薄铜箔发展现状分析与前景趋势预测报告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超薄铜箔行业的市场规模、竞争格局及技术发展现状。报告详细梳理了超薄铜箔产业链结构、区域分布特征及超薄铜箔市场需求变化，重点评估了超薄铜箔重点企业的市场表现与战略布局。通过对政策环境、技术创新方向及消费趋势的分析，科学预测了超薄铜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超薄铜箔行业界定及应用领域</w:t>
      </w:r>
      <w:r>
        <w:rPr>
          <w:rFonts w:hint="eastAsia"/>
        </w:rPr>
        <w:br/>
      </w:r>
      <w:r>
        <w:rPr>
          <w:rFonts w:hint="eastAsia"/>
        </w:rPr>
        <w:t>　　第一节 超薄铜箔行业定义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超薄铜箔主要应用领域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2025-2026年超薄铜箔行业技术发展现状及趋势分析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全球超薄铜箔行业市场调研分析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全球超薄铜箔行业经济环境分析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全球超薄铜箔市场总体情况分析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一、全球超薄铜箔行业的发展特点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二、全球超薄铜箔市场结构</w:t>
      </w:r>
      <w:r>
        <w:rPr>
          <w:rFonts w:hint="eastAsia"/>
        </w:rPr>
        <w:br/>
      </w:r>
      <w:r>
        <w:rPr>
          <w:rFonts w:hint="eastAsia"/>
        </w:rPr>
        <w:t>　　　　三、全球超薄铜箔行业竞争格局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全球主要国家（地区）超薄铜箔市场分析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2026-2032年全球超薄铜箔行业发展趋势预测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超薄铜箔行业发展环境分析</w:t>
      </w:r>
      <w:r>
        <w:rPr>
          <w:rFonts w:hint="eastAsia"/>
        </w:rPr>
        <w:br/>
      </w:r>
      <w:r>
        <w:rPr>
          <w:rFonts w:hint="eastAsia"/>
        </w:rPr>
        <w:t>　　第一节 超薄铜箔行业环境分析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超薄铜箔行业相关政策、法规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中国超薄铜箔行业供给、需求分析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2025年中国超薄铜箔市场现状</w:t>
      </w:r>
      <w:r>
        <w:rPr>
          <w:rFonts w:hint="eastAsia"/>
        </w:rPr>
        <w:br/>
      </w:r>
      <w:r>
        <w:rPr>
          <w:rFonts w:hint="eastAsia"/>
        </w:rPr>
        <w:t>　　第二节 中国超薄铜箔行业产量情况分析及预测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一、超薄铜箔总体产能规模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、2020-2025年中国超薄铜箔行业产量统计分析</w:t>
      </w:r>
      <w:r>
        <w:rPr>
          <w:rFonts w:hint="eastAsia"/>
        </w:rPr>
        <w:br/>
      </w:r>
      <w:r>
        <w:rPr>
          <w:rFonts w:hint="eastAsia"/>
        </w:rPr>
        <w:t>　　　　三、超薄铜箔生产区域分布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四、2026-2032年中国超薄铜箔行业产量预测分析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中国超薄铜箔市场需求分析及预测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一、中国超薄铜箔市场需求特点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二、2020-2025年中国超薄铜箔市场需求统计</w:t>
      </w:r>
      <w:r>
        <w:rPr>
          <w:rFonts w:hint="eastAsia"/>
        </w:rPr>
        <w:br/>
      </w:r>
      <w:r>
        <w:rPr>
          <w:rFonts w:hint="eastAsia"/>
        </w:rPr>
        <w:t>　　　　三、超薄铜箔市场饱和度</w:t>
      </w:r>
      <w:r>
        <w:rPr>
          <w:rFonts w:hint="eastAsia"/>
        </w:rPr>
        <w:br/>
      </w:r>
      <w:r>
        <w:rPr>
          <w:rFonts w:hint="eastAsia"/>
        </w:rPr>
        <w:t>　　　　四、影响超薄铜箔市场需求的因素</w:t>
      </w:r>
      <w:r>
        <w:rPr>
          <w:rFonts w:hint="eastAsia"/>
        </w:rPr>
        <w:br/>
      </w:r>
      <w:r>
        <w:rPr>
          <w:rFonts w:hint="eastAsia"/>
        </w:rPr>
        <w:t>　　　　五、超薄铜箔市场潜力分析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六、2026-2032年中国超薄铜箔市场需求预测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中国超薄铜箔行业进出口分析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一、2020-2025年超薄铜箔进口量及增速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三、2026-2032年超薄铜箔进口量及增速预测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一、2020-2025年超薄铜箔出口量及增速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三、2026-2032年超薄铜箔出口量及增速预测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中国超薄铜箔行业重点地区调研分析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一、中国超薄铜箔行业区域市场分布情况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二、**地区超薄铜箔行业市场需求规模情况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三、**地区超薄铜箔行业市场需求规模情况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四、**地区超薄铜箔行业市场需求规模情况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五、**地区超薄铜箔行业市场需求规模情况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六、**地区超薄铜箔行业市场需求规模情况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中国超薄铜箔细分行业调研</w:t>
      </w:r>
      <w:r>
        <w:rPr>
          <w:rFonts w:hint="eastAsia"/>
        </w:rPr>
        <w:br/>
      </w:r>
      <w:r>
        <w:rPr>
          <w:rFonts w:hint="eastAsia"/>
        </w:rPr>
        <w:t>　　第一节 主要超薄铜箔细分行业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中国超薄铜箔企业营销及发展建议</w:t>
      </w:r>
      <w:r>
        <w:rPr>
          <w:rFonts w:hint="eastAsia"/>
        </w:rPr>
        <w:br/>
      </w:r>
      <w:r>
        <w:rPr>
          <w:rFonts w:hint="eastAsia"/>
        </w:rPr>
        <w:t>　　第一节 超薄铜箔企业营销策略分析及建议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超薄铜箔企业营销策略分析</w:t>
      </w:r>
      <w:r>
        <w:rPr>
          <w:rFonts w:hint="eastAsia"/>
        </w:rPr>
        <w:br/>
      </w:r>
      <w:r>
        <w:rPr>
          <w:rFonts w:hint="eastAsia"/>
        </w:rPr>
        <w:t>　　　　一、超薄铜箔企业营销策略</w:t>
      </w:r>
      <w:r>
        <w:rPr>
          <w:rFonts w:hint="eastAsia"/>
        </w:rPr>
        <w:br/>
      </w:r>
      <w:r>
        <w:rPr>
          <w:rFonts w:hint="eastAsia"/>
        </w:rPr>
        <w:t>　　　　二、超薄铜箔企业经验借鉴</w:t>
      </w:r>
      <w:r>
        <w:rPr>
          <w:rFonts w:hint="eastAsia"/>
        </w:rPr>
        <w:br/>
      </w:r>
      <w:r>
        <w:rPr>
          <w:rFonts w:hint="eastAsia"/>
        </w:rPr>
        <w:t>　　第三节 超薄铜箔企业营销模式演化与创新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超薄铜箔企业经营发展分析及建议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一、超薄铜箔企业存在的问题</w:t>
      </w:r>
      <w:r>
        <w:rPr>
          <w:rFonts w:hint="eastAsia"/>
        </w:rPr>
        <w:br/>
      </w:r>
      <w:r>
        <w:rPr>
          <w:rFonts w:hint="eastAsia"/>
        </w:rPr>
        <w:t>　　　　二、超薄铜箔企业应对的策略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超薄铜箔行业发展趋势及投资风险预警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2026年超薄铜箔市场前景分析</w:t>
      </w:r>
      <w:r>
        <w:rPr>
          <w:rFonts w:hint="eastAsia"/>
        </w:rPr>
        <w:br/>
      </w:r>
      <w:r>
        <w:rPr>
          <w:rFonts w:hint="eastAsia"/>
        </w:rPr>
        <w:t>　　第二节 2026年超薄铜箔行业发展趋势预测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影响超薄铜箔行业发展的主要因素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一、2026年影响超薄铜箔行业运行的有利因素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二、2026年影响超薄铜箔行业运行的稳定因素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三、2026年影响超薄铜箔行业运行的不利因素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四、2026年我国超薄铜箔行业发展面临的挑战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五、2026年我国超薄铜箔行业发展面临的机遇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专家对超薄铜箔行业投资风险预警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一、2026-2032年超薄铜箔行业市场风险及控制策略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二、2026-2032年超薄铜箔行业政策风险及控制策略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三、2026-2032年超薄铜箔行业经营风险及控制策略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四、2026-2032年超薄铜箔同业竞争风险及控制策略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五、2026-2032年超薄铜箔行业其他风险及控制策略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超薄铜箔行业投资战略研究</w:t>
      </w:r>
      <w:r>
        <w:rPr>
          <w:rFonts w:hint="eastAsia"/>
        </w:rPr>
        <w:br/>
      </w:r>
      <w:r>
        <w:rPr>
          <w:rFonts w:hint="eastAsia"/>
        </w:rPr>
        <w:t>　　第一节 超薄铜箔行业发展战略研究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对我国超薄铜箔品牌的战略思考</w:t>
      </w:r>
      <w:r>
        <w:rPr>
          <w:rFonts w:hint="eastAsia"/>
        </w:rPr>
        <w:br/>
      </w:r>
      <w:r>
        <w:rPr>
          <w:rFonts w:hint="eastAsia"/>
        </w:rPr>
        <w:t>　　　　一、超薄铜箔品牌的重要性</w:t>
      </w:r>
      <w:r>
        <w:rPr>
          <w:rFonts w:hint="eastAsia"/>
        </w:rPr>
        <w:br/>
      </w:r>
      <w:r>
        <w:rPr>
          <w:rFonts w:hint="eastAsia"/>
        </w:rPr>
        <w:t>　　　　二、超薄铜箔实施品牌战略的意义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三、超薄铜箔企业品牌的现状分析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四、我国超薄铜箔企业的品牌战略</w:t>
      </w:r>
      <w:r>
        <w:rPr>
          <w:rFonts w:hint="eastAsia"/>
        </w:rPr>
        <w:br/>
      </w:r>
      <w:r>
        <w:rPr>
          <w:rFonts w:hint="eastAsia"/>
        </w:rPr>
        <w:t>　　　　五、超薄铜箔品牌战略管理的策略</w:t>
      </w:r>
      <w:r>
        <w:rPr>
          <w:rFonts w:hint="eastAsia"/>
        </w:rPr>
        <w:br/>
      </w:r>
      <w:r>
        <w:rPr>
          <w:rFonts w:hint="eastAsia"/>
        </w:rPr>
        <w:t>　　第三节 超薄铜箔经营策略分析</w:t>
      </w:r>
      <w:r>
        <w:rPr>
          <w:rFonts w:hint="eastAsia"/>
        </w:rPr>
        <w:br/>
      </w:r>
      <w:r>
        <w:rPr>
          <w:rFonts w:hint="eastAsia"/>
        </w:rPr>
        <w:t>　　　　一、超薄铜箔市场细分策略</w:t>
      </w:r>
      <w:r>
        <w:rPr>
          <w:rFonts w:hint="eastAsia"/>
        </w:rPr>
        <w:br/>
      </w:r>
      <w:r>
        <w:rPr>
          <w:rFonts w:hint="eastAsia"/>
        </w:rPr>
        <w:t>　　　　二、超薄铜箔市场创新策略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四、超薄铜箔新产品差异化战略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超薄铜箔行业投资战略研究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一、2026-2032年超薄铜箔行业投资战略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超薄铜箔行业类别</w:t>
      </w:r>
      <w:r>
        <w:rPr>
          <w:rFonts w:hint="eastAsia"/>
        </w:rPr>
        <w:br/>
      </w:r>
      <w:r>
        <w:rPr>
          <w:rFonts w:hint="eastAsia"/>
        </w:rPr>
        <w:t>　　图表 超薄铜箔行业产业链调研</w:t>
      </w:r>
      <w:r>
        <w:rPr>
          <w:rFonts w:hint="eastAsia"/>
        </w:rPr>
        <w:br/>
      </w:r>
      <w:r>
        <w:rPr>
          <w:rFonts w:hint="eastAsia"/>
        </w:rPr>
        <w:t>　　图表 超薄铜箔行业现状</w:t>
      </w:r>
      <w:r>
        <w:rPr>
          <w:rFonts w:hint="eastAsia"/>
        </w:rPr>
        <w:br/>
      </w:r>
      <w:r>
        <w:rPr>
          <w:rFonts w:hint="eastAsia"/>
        </w:rPr>
        <w:t>　　图表 超薄铜箔行业标准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2020-2025年中国超薄铜箔行业市场规模</w:t>
      </w:r>
      <w:r>
        <w:rPr>
          <w:rFonts w:hint="eastAsia"/>
        </w:rPr>
        <w:br/>
      </w:r>
      <w:r>
        <w:rPr>
          <w:rFonts w:hint="eastAsia"/>
        </w:rPr>
        <w:t>　　图表 2026年中国超薄铜箔行业产能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2020-2025年中国超薄铜箔行业产量统计</w:t>
      </w:r>
      <w:r>
        <w:rPr>
          <w:rFonts w:hint="eastAsia"/>
        </w:rPr>
        <w:br/>
      </w:r>
      <w:r>
        <w:rPr>
          <w:rFonts w:hint="eastAsia"/>
        </w:rPr>
        <w:t>　　图表 超薄铜箔行业动态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2020-2025年中国超薄铜箔市场需求量</w:t>
      </w:r>
      <w:r>
        <w:rPr>
          <w:rFonts w:hint="eastAsia"/>
        </w:rPr>
        <w:br/>
      </w:r>
      <w:r>
        <w:rPr>
          <w:rFonts w:hint="eastAsia"/>
        </w:rPr>
        <w:t>　　图表 2026年中国超薄铜箔行业需求区域调研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2020-2025年中国超薄铜箔行情</w:t>
      </w:r>
      <w:r>
        <w:rPr>
          <w:rFonts w:hint="eastAsia"/>
        </w:rPr>
        <w:br/>
      </w:r>
      <w:r>
        <w:rPr>
          <w:rFonts w:hint="eastAsia"/>
        </w:rPr>
        <w:t>　　图表 2020-2025年中国超薄铜箔价格走势图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2020-2025年中国超薄铜箔出口统计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**地区超薄铜箔市场规模</w:t>
      </w:r>
      <w:r>
        <w:rPr>
          <w:rFonts w:hint="eastAsia"/>
        </w:rPr>
        <w:br/>
      </w:r>
      <w:r>
        <w:rPr>
          <w:rFonts w:hint="eastAsia"/>
        </w:rPr>
        <w:t>　　图表 **地区超薄铜箔行业市场需求</w:t>
      </w:r>
      <w:r>
        <w:rPr>
          <w:rFonts w:hint="eastAsia"/>
        </w:rPr>
        <w:br/>
      </w:r>
      <w:r>
        <w:rPr>
          <w:rFonts w:hint="eastAsia"/>
        </w:rPr>
        <w:t>　　图表 **地区超薄铜箔市场调研</w:t>
      </w:r>
      <w:r>
        <w:rPr>
          <w:rFonts w:hint="eastAsia"/>
        </w:rPr>
        <w:br/>
      </w:r>
      <w:r>
        <w:rPr>
          <w:rFonts w:hint="eastAsia"/>
        </w:rPr>
        <w:t>　　图表 **地区超薄铜箔行业市场需求分析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**地区超薄铜箔市场规模</w:t>
      </w:r>
      <w:r>
        <w:rPr>
          <w:rFonts w:hint="eastAsia"/>
        </w:rPr>
        <w:br/>
      </w:r>
      <w:r>
        <w:rPr>
          <w:rFonts w:hint="eastAsia"/>
        </w:rPr>
        <w:t>　　图表 **地区超薄铜箔行业市场需求</w:t>
      </w:r>
      <w:r>
        <w:rPr>
          <w:rFonts w:hint="eastAsia"/>
        </w:rPr>
        <w:br/>
      </w:r>
      <w:r>
        <w:rPr>
          <w:rFonts w:hint="eastAsia"/>
        </w:rPr>
        <w:t>　　图表 **地区超薄铜箔市场调研</w:t>
      </w:r>
      <w:r>
        <w:rPr>
          <w:rFonts w:hint="eastAsia"/>
        </w:rPr>
        <w:br/>
      </w:r>
      <w:r>
        <w:rPr>
          <w:rFonts w:hint="eastAsia"/>
        </w:rPr>
        <w:t>　　图表 **地区超薄铜箔行业市场需求分析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超薄铜箔行业竞争对手分析</w:t>
      </w:r>
      <w:r>
        <w:rPr>
          <w:rFonts w:hint="eastAsia"/>
        </w:rPr>
        <w:br/>
      </w:r>
      <w:r>
        <w:rPr>
          <w:rFonts w:hint="eastAsia"/>
        </w:rPr>
        <w:t>　　图表 超薄铜箔重点企业（一）基本信息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2026-2032年中国超薄铜箔市场需求预测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2026-2032年中国超薄铜箔行业市场规模预测</w:t>
      </w:r>
      <w:r>
        <w:rPr>
          <w:rFonts w:hint="eastAsia"/>
        </w:rPr>
        <w:br/>
      </w:r>
      <w:r>
        <w:rPr>
          <w:rFonts w:hint="eastAsia"/>
        </w:rPr>
        <w:t>　　图表 超薄铜箔行业准入条件</w:t>
      </w:r>
      <w:r>
        <w:rPr>
          <w:rFonts w:hint="eastAsia"/>
        </w:rPr>
        <w:br/>
      </w:r>
      <w:r>
        <w:rPr>
          <w:rFonts w:hint="eastAsia"/>
        </w:rPr>
        <w:t>　　图表 2026年中国超薄铜箔市场前景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2026-2032年中国超薄铜箔行业发展趋势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c98b07554e7c" w:history="1">
        <w:r>
          <w:rPr>
            <w:rStyle w:val="Hyperlink"/>
          </w:rPr>
          <w:t>2026-2032年中国超薄铜箔发展现状分析与前景趋势预测报告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6c98b07554e7c" w:history="1">
        <w:r>
          <w:rPr>
            <w:rStyle w:val="Hyperlink"/>
          </w:rPr>
          <w:t>https://www.20087.com/2/61/ChaoBoTongBoHangYeQianJingQuShi.html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热点：铜箔最薄多少毫米、超薄铜箔生产技术、压延铜箔的应用、超薄铜箔厂家、VLP铜箔、超薄铜箔新闻、单晶铜箔、超薄铜箔A股、高频高速铜箔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c371af814fec" w:history="1">
      <w:r>
        <w:rPr>
          <w:rStyle w:val="Hyperlink"/>
        </w:rPr>
        <w:t>2026-2032年中国超薄铜箔发展现状分析与前景趋势预测报告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oBoTongBoHangYeQianJingQuShi.html" TargetMode="External" Id="R1826c98b075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oBoTongBoHangYeQianJingQuShi.html" TargetMode="External" Id="R8e42c371af81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2025-12-27T06:07:08Z</dcterms:created>
  <dcterms:modified xsi:type="dcterms:W3CDTF">2025-12-27T07:07:08Z</dcterms:modified>
  <dc:subject>2026-2032年中国超薄铜箔发展现状分析与前景趋势预测报告</dc:subject>
  <dc:title>2026-2032年中国超薄铜箔发展现状分析与前景趋势预测报告</dc:title>
  <cp:keywords>2026-2032年中国超薄铜箔发展现状分析与前景趋势预测报告</cp:keywords>
  <dc:description>2026-2032年中国超薄铜箔发展现状分析与前景趋势预测报告</dc:description>
</cp:coreProperties>
</file>