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9d7b6b0254abe" w:history="1">
              <w:r>
                <w:rPr>
                  <w:rStyle w:val="Hyperlink"/>
                </w:rPr>
                <w:t>2024-2030年中国特高压电网行业现状分析与发展趋势研究报告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9d7b6b0254abe" w:history="1">
              <w:r>
                <w:rPr>
                  <w:rStyle w:val="Hyperlink"/>
                </w:rPr>
                <w:t>2024-2030年中国特高压电网行业现状分析与发展趋势研究报告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9d7b6b0254abe" w:history="1">
                <w:r>
                  <w:rPr>
                    <w:rStyle w:val="Hyperlink"/>
                  </w:rPr>
                  <w:t>https://www.20087.com/M_NengYuanKuangChan/15/TeGaoYaDianWangFaZhanXianZhuangFenXiQianJingYuCe.html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电网是电压等级高于±800kV直流或1000kV交流的输电系统，具有输送容量大、距离远、损耗低的优点。近年来，随着可再生能源基地的建设和跨区域电力交换的需求增加，特高压电网在全球范围内得到了快速发展。特高压技术不仅提高了电力传输的效率，还促进了能源资源的优化配置，对于实现能源转型和电力系统升级具有重要意义。</w:t>
      </w:r>
      <w:r>
        <w:rPr>
          <w:rFonts w:hint="eastAsia"/>
        </w:rPr>
        <w:br/>
      </w:r>
      <w:r>
        <w:rPr>
          <w:rFonts w:hint="eastAsia"/>
        </w:rPr>
        <w:t>　　未来，特高压电网将更加注重智能化和网络化。智能化方面，将集成大数据、云计算和人工智能技术，实现特高压电网的实时监测、故障预警和智能调度，提高电力系统的稳定性和可靠性。网络化方面，将推动洲际特高压电网的建设，如欧洲超级电网和亚洲超级电网项目，促进跨国能源合作和电力资源共享，构建全球能源互联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29d7b6b0254abe" w:history="1">
        <w:r>
          <w:rPr>
            <w:rStyle w:val="Hyperlink"/>
          </w:rPr>
          <w:t>2024-2030年中国特高压电网行业现状分析与发展趋势研究报告</w:t>
        </w:r>
      </w:hyperlink>
      <w:r>
        <w:rPr>
          <w:rFonts w:hint="eastAsia"/>
        </w:rPr>
        <w:t>基于科学的市场调研和数据分析，全面剖析了特高压电网行业现状、市场需求及市场规模。特高压电网报告探讨了特高压电网产业链结构，细分市场的特点，并分析了特高压电网市场前景及发展趋势。通过科学预测，揭示了特高压电网行业未来的增长潜力。同时，特高压电网报告还对重点企业进行了研究，评估了各大品牌在市场竞争中的地位，以及行业集中度的变化。特高压电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特高压电网的概述</w:t>
      </w:r>
      <w:r>
        <w:rPr>
          <w:rFonts w:hint="eastAsia"/>
        </w:rPr>
        <w:br/>
      </w:r>
      <w:r>
        <w:rPr>
          <w:rFonts w:hint="eastAsia"/>
        </w:rPr>
        <w:t>　　第一节 特高压电网的定义</w:t>
      </w:r>
      <w:r>
        <w:rPr>
          <w:rFonts w:hint="eastAsia"/>
        </w:rPr>
        <w:br/>
      </w:r>
      <w:r>
        <w:rPr>
          <w:rFonts w:hint="eastAsia"/>
        </w:rPr>
        <w:t>　　第二节 特高压电网的基本条件</w:t>
      </w:r>
      <w:r>
        <w:rPr>
          <w:rFonts w:hint="eastAsia"/>
        </w:rPr>
        <w:br/>
      </w:r>
      <w:r>
        <w:rPr>
          <w:rFonts w:hint="eastAsia"/>
        </w:rPr>
        <w:t>　　第三节 交流特高压技术的可行性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第一节 特高压电网建设的规模效益</w:t>
      </w:r>
      <w:r>
        <w:rPr>
          <w:rFonts w:hint="eastAsia"/>
        </w:rPr>
        <w:br/>
      </w:r>
      <w:r>
        <w:rPr>
          <w:rFonts w:hint="eastAsia"/>
        </w:rPr>
        <w:t>　　第二节 特高压电网建设是电力工业发展的必由之路</w:t>
      </w:r>
      <w:r>
        <w:rPr>
          <w:rFonts w:hint="eastAsia"/>
        </w:rPr>
        <w:br/>
      </w:r>
      <w:r>
        <w:rPr>
          <w:rFonts w:hint="eastAsia"/>
        </w:rPr>
        <w:t>　　第三节 特高压发展是我国电网科学发展的重要举措</w:t>
      </w:r>
      <w:r>
        <w:rPr>
          <w:rFonts w:hint="eastAsia"/>
        </w:rPr>
        <w:br/>
      </w:r>
      <w:r>
        <w:rPr>
          <w:rFonts w:hint="eastAsia"/>
        </w:rPr>
        <w:t>　　节 发展特高压电网是我国能源可持续发展的必然选择</w:t>
      </w:r>
      <w:r>
        <w:rPr>
          <w:rFonts w:hint="eastAsia"/>
        </w:rPr>
        <w:br/>
      </w:r>
      <w:r>
        <w:rPr>
          <w:rFonts w:hint="eastAsia"/>
        </w:rPr>
        <w:t>　　第五节 特高压电网建设利于推动清洁能源发展</w:t>
      </w:r>
      <w:r>
        <w:rPr>
          <w:rFonts w:hint="eastAsia"/>
        </w:rPr>
        <w:br/>
      </w:r>
      <w:r>
        <w:rPr>
          <w:rFonts w:hint="eastAsia"/>
        </w:rPr>
        <w:t>　　节 特高压电网成为晋电外送重要渠道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国际特高压电网的发展</w:t>
      </w:r>
      <w:r>
        <w:rPr>
          <w:rFonts w:hint="eastAsia"/>
        </w:rPr>
        <w:br/>
      </w:r>
      <w:r>
        <w:rPr>
          <w:rFonts w:hint="eastAsia"/>
        </w:rPr>
        <w:t>　　第一节 世界特高压输电网的发展历程</w:t>
      </w:r>
      <w:r>
        <w:rPr>
          <w:rFonts w:hint="eastAsia"/>
        </w:rPr>
        <w:br/>
      </w:r>
      <w:r>
        <w:rPr>
          <w:rFonts w:hint="eastAsia"/>
        </w:rPr>
        <w:t>　　第二节 日本特高压电网发展的概况</w:t>
      </w:r>
      <w:r>
        <w:rPr>
          <w:rFonts w:hint="eastAsia"/>
        </w:rPr>
        <w:br/>
      </w:r>
      <w:r>
        <w:rPr>
          <w:rFonts w:hint="eastAsia"/>
        </w:rPr>
        <w:t>　　第三节 印度特高压电网的发展</w:t>
      </w:r>
      <w:r>
        <w:rPr>
          <w:rFonts w:hint="eastAsia"/>
        </w:rPr>
        <w:br/>
      </w:r>
      <w:r>
        <w:rPr>
          <w:rFonts w:hint="eastAsia"/>
        </w:rPr>
        <w:t>　　第四节 俄罗斯超、特高压输变电技术的发展</w:t>
      </w:r>
      <w:r>
        <w:rPr>
          <w:rFonts w:hint="eastAsia"/>
        </w:rPr>
        <w:br/>
      </w:r>
      <w:r>
        <w:rPr>
          <w:rFonts w:hint="eastAsia"/>
        </w:rPr>
        <w:t>　　第五节 乌克兰超、特高压电网技术的发展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中国特高压电网的发展概况</w:t>
      </w:r>
      <w:r>
        <w:rPr>
          <w:rFonts w:hint="eastAsia"/>
        </w:rPr>
        <w:br/>
      </w:r>
      <w:r>
        <w:rPr>
          <w:rFonts w:hint="eastAsia"/>
        </w:rPr>
        <w:t>　　第一节 特高压电网建设服务经济社会发展</w:t>
      </w:r>
      <w:r>
        <w:rPr>
          <w:rFonts w:hint="eastAsia"/>
        </w:rPr>
        <w:br/>
      </w:r>
      <w:r>
        <w:rPr>
          <w:rFonts w:hint="eastAsia"/>
        </w:rPr>
        <w:t>　　第二节 我国特高压电网发展建设的概况</w:t>
      </w:r>
      <w:r>
        <w:rPr>
          <w:rFonts w:hint="eastAsia"/>
        </w:rPr>
        <w:br/>
      </w:r>
      <w:r>
        <w:rPr>
          <w:rFonts w:hint="eastAsia"/>
        </w:rPr>
        <w:t>　　第三节 我国发展特高压输电技术呈现自主创新特点</w:t>
      </w:r>
      <w:r>
        <w:rPr>
          <w:rFonts w:hint="eastAsia"/>
        </w:rPr>
        <w:br/>
      </w:r>
      <w:r>
        <w:rPr>
          <w:rFonts w:hint="eastAsia"/>
        </w:rPr>
        <w:t>　　第四节 我国已全面步入特高压交直流混合电网的时代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我国各地区特高压电网的建设</w:t>
      </w:r>
      <w:r>
        <w:rPr>
          <w:rFonts w:hint="eastAsia"/>
        </w:rPr>
        <w:br/>
      </w:r>
      <w:r>
        <w:rPr>
          <w:rFonts w:hint="eastAsia"/>
        </w:rPr>
        <w:t>　　第一节 湖南投巨资建设特高压电网</w:t>
      </w:r>
      <w:r>
        <w:rPr>
          <w:rFonts w:hint="eastAsia"/>
        </w:rPr>
        <w:br/>
      </w:r>
      <w:r>
        <w:rPr>
          <w:rFonts w:hint="eastAsia"/>
        </w:rPr>
        <w:t>　　第二节 特高压输电对湖北缺电局面的有利方面</w:t>
      </w:r>
      <w:r>
        <w:rPr>
          <w:rFonts w:hint="eastAsia"/>
        </w:rPr>
        <w:br/>
      </w:r>
      <w:r>
        <w:rPr>
          <w:rFonts w:hint="eastAsia"/>
        </w:rPr>
        <w:t>　　第三节 辽宁大规模启动特高压电网建设</w:t>
      </w:r>
      <w:r>
        <w:rPr>
          <w:rFonts w:hint="eastAsia"/>
        </w:rPr>
        <w:br/>
      </w:r>
      <w:r>
        <w:rPr>
          <w:rFonts w:hint="eastAsia"/>
        </w:rPr>
        <w:t>　　第四节 2024年山西通过特高压电网的外送电量情况</w:t>
      </w:r>
      <w:r>
        <w:rPr>
          <w:rFonts w:hint="eastAsia"/>
        </w:rPr>
        <w:br/>
      </w:r>
      <w:r>
        <w:rPr>
          <w:rFonts w:hint="eastAsia"/>
        </w:rPr>
        <w:t>　　第五节 重庆电网建设进入特高压时期</w:t>
      </w:r>
      <w:r>
        <w:rPr>
          <w:rFonts w:hint="eastAsia"/>
        </w:rPr>
        <w:br/>
      </w:r>
      <w:r>
        <w:rPr>
          <w:rFonts w:hint="eastAsia"/>
        </w:rPr>
        <w:t>　　第六节 特高压电网建设对福建电网安全稳定的影响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我国特高压电网项目的建设动态</w:t>
      </w:r>
      <w:r>
        <w:rPr>
          <w:rFonts w:hint="eastAsia"/>
        </w:rPr>
        <w:br/>
      </w:r>
      <w:r>
        <w:rPr>
          <w:rFonts w:hint="eastAsia"/>
        </w:rPr>
        <w:t>　　第一节 我国特高压直流示范工程全线带电成功</w:t>
      </w:r>
      <w:r>
        <w:rPr>
          <w:rFonts w:hint="eastAsia"/>
        </w:rPr>
        <w:br/>
      </w:r>
      <w:r>
        <w:rPr>
          <w:rFonts w:hint="eastAsia"/>
        </w:rPr>
        <w:t>　　第二节 首个±800千伏云广特高压直流工程竣工投产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特高压电网相关企业经营状况</w:t>
      </w:r>
      <w:r>
        <w:rPr>
          <w:rFonts w:hint="eastAsia"/>
        </w:rPr>
        <w:br/>
      </w:r>
      <w:r>
        <w:rPr>
          <w:rFonts w:hint="eastAsia"/>
        </w:rPr>
        <w:t>　　第一节 特变电工</w:t>
      </w:r>
      <w:r>
        <w:rPr>
          <w:rFonts w:hint="eastAsia"/>
        </w:rPr>
        <w:br/>
      </w:r>
      <w:r>
        <w:rPr>
          <w:rFonts w:hint="eastAsia"/>
        </w:rPr>
        <w:t>　　第二节 许继电气</w:t>
      </w:r>
      <w:r>
        <w:rPr>
          <w:rFonts w:hint="eastAsia"/>
        </w:rPr>
        <w:br/>
      </w:r>
      <w:r>
        <w:rPr>
          <w:rFonts w:hint="eastAsia"/>
        </w:rPr>
        <w:t>　　第三节 中国西电</w:t>
      </w:r>
      <w:r>
        <w:rPr>
          <w:rFonts w:hint="eastAsia"/>
        </w:rPr>
        <w:br/>
      </w:r>
      <w:r>
        <w:rPr>
          <w:rFonts w:hint="eastAsia"/>
        </w:rPr>
        <w:t>　　第四节 平高电气</w:t>
      </w:r>
      <w:r>
        <w:rPr>
          <w:rFonts w:hint="eastAsia"/>
        </w:rPr>
        <w:br/>
      </w:r>
      <w:r>
        <w:rPr>
          <w:rFonts w:hint="eastAsia"/>
        </w:rPr>
        <w:t>　　第五节 金利华电</w:t>
      </w:r>
      <w:r>
        <w:rPr>
          <w:rFonts w:hint="eastAsia"/>
        </w:rPr>
        <w:br/>
      </w:r>
      <w:r>
        <w:rPr>
          <w:rFonts w:hint="eastAsia"/>
        </w:rPr>
        <w:t>　　第六节 荣信股份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特高压电网的投资机会</w:t>
      </w:r>
      <w:r>
        <w:rPr>
          <w:rFonts w:hint="eastAsia"/>
        </w:rPr>
        <w:br/>
      </w:r>
      <w:r>
        <w:rPr>
          <w:rFonts w:hint="eastAsia"/>
        </w:rPr>
        <w:t>　　第一节 特高压电网建设刻不容缓</w:t>
      </w:r>
      <w:r>
        <w:rPr>
          <w:rFonts w:hint="eastAsia"/>
        </w:rPr>
        <w:br/>
      </w:r>
      <w:r>
        <w:rPr>
          <w:rFonts w:hint="eastAsia"/>
        </w:rPr>
        <w:t>　　第二节 政策倾向特高压电网建设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特高压电网的发展预测</w:t>
      </w:r>
      <w:r>
        <w:rPr>
          <w:rFonts w:hint="eastAsia"/>
        </w:rPr>
        <w:br/>
      </w:r>
      <w:r>
        <w:rPr>
          <w:rFonts w:hint="eastAsia"/>
        </w:rPr>
        <w:t>　　第一节 十三五期间我国特高压电网的发展方向</w:t>
      </w:r>
      <w:r>
        <w:rPr>
          <w:rFonts w:hint="eastAsia"/>
        </w:rPr>
        <w:br/>
      </w:r>
      <w:r>
        <w:rPr>
          <w:rFonts w:hint="eastAsia"/>
        </w:rPr>
        <w:t>　　第二节 十三五期间特高压建设将步入快速发展阶段</w:t>
      </w:r>
      <w:r>
        <w:rPr>
          <w:rFonts w:hint="eastAsia"/>
        </w:rPr>
        <w:br/>
      </w:r>
      <w:r>
        <w:rPr>
          <w:rFonts w:hint="eastAsia"/>
        </w:rPr>
        <w:t>　　第三节 中:智:林　十三五期间我国特高压电网投资预测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9d7b6b0254abe" w:history="1">
        <w:r>
          <w:rPr>
            <w:rStyle w:val="Hyperlink"/>
          </w:rPr>
          <w:t>2024-2030年中国特高压电网行业现状分析与发展趋势研究报告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9d7b6b0254abe" w:history="1">
        <w:r>
          <w:rPr>
            <w:rStyle w:val="Hyperlink"/>
          </w:rPr>
          <w:t>https://www.20087.com/M_NengYuanKuangChan/15/TeGaoYaDianWangFaZhanXianZhuangFenXiQianJingYuCe.html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2a02ceee4ce4" w:history="1">
      <w:r>
        <w:rPr>
          <w:rStyle w:val="Hyperlink"/>
        </w:rPr>
        <w:t>2024-2030年中国特高压电网行业现状分析与发展趋势研究报告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TeGaoYaDianWangFaZhanXianZhuangFenXiQianJingYuCe.html" TargetMode="External" Id="R5f29d7b6b025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TeGaoYaDianWangFaZhanXianZhuangFenXiQianJingYuCe.html" TargetMode="External" Id="R5f7e2a02ceee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2024-04-04T03:01:00Z</dcterms:created>
  <dcterms:modified xsi:type="dcterms:W3CDTF">2024-04-04T04:01:00Z</dcterms:modified>
  <dc:subject>2024-2030年中国特高压电网行业现状分析与发展趋势研究报告</dc:subject>
  <dc:title>2024-2030年中国特高压电网行业现状分析与发展趋势研究报告</dc:title>
  <cp:keywords>2024-2030年中国特高压电网行业现状分析与发展趋势研究报告</cp:keywords>
  <dc:description>2024-2030年中国特高压电网行业现状分析与发展趋势研究报告</dc:description>
</cp:coreProperties>
</file>