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e517940904900" w:history="1">
              <w:r>
                <w:rPr>
                  <w:rStyle w:val="Hyperlink"/>
                </w:rPr>
                <w:t>2025-2031年中国能源交换机行业研究与前景分析报告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e517940904900" w:history="1">
              <w:r>
                <w:rPr>
                  <w:rStyle w:val="Hyperlink"/>
                </w:rPr>
                <w:t>2025-2031年中国能源交换机行业研究与前景分析报告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e517940904900" w:history="1">
                <w:r>
                  <w:rPr>
                    <w:rStyle w:val="Hyperlink"/>
                  </w:rPr>
                  <w:t>https://www.20087.com/6/51/NengYuanJiaoHuanJiHangYeQianJing.html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交换机是一种用于实现能源在不同形式、不同节点之间高效调度与分配的关键设备，通常应用于智能电网、分布式能源系统、微网及储能系统中。随着能源结构向低碳化、智能化转型，能源交换机作为连接发电、输电、用电环节的重要枢纽，正在逐步替代传统单一用途的电力转换装置。其功能涵盖交直流变换、电压频率调节、负载均衡、能量回馈等多个方面，能够提升能源利用效率和系统稳定性。能源交换机主要依赖电力电子技术和智能控制系统，部分高端产品已实现远程监控、故障自诊断和能效优化等智能功能。然而，由于技术复杂度高、成本较高，其应用仍主要集中在工业、数据中心、新能源电站等专业领域，民用市场尚处于起步阶段。</w:t>
      </w:r>
      <w:r>
        <w:rPr>
          <w:rFonts w:hint="eastAsia"/>
        </w:rPr>
        <w:br/>
      </w:r>
      <w:r>
        <w:rPr>
          <w:rFonts w:hint="eastAsia"/>
        </w:rPr>
        <w:t>　　未来，能源交换机将在新能源接入、能源互联网建设和碳中和目标推动下迎来快速发展。一方面，随着风电、光伏等可再生能源装机量增长，能源交换机在平抑波动、协调供需、优化调度等方面的作用将更加突出，成为构建绿色电力系统的核心装备之一。另一方面，能源互联网的发展将促使能源交换机向模块化、标准化、平台化方向演进，提升设备兼容性和扩展能力，满足多源多网协同运行的需求。此外，随着AI算法、边缘计算和数字孪生技术的应用，能源交换机将具备更强的自主决策与协同控制能力，实现精细化管理和实时响应。预计未来该设备将在能源基础设施中发挥越来越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e517940904900" w:history="1">
        <w:r>
          <w:rPr>
            <w:rStyle w:val="Hyperlink"/>
          </w:rPr>
          <w:t>2025-2031年中国能源交换机行业研究与前景分析报告</w:t>
        </w:r>
      </w:hyperlink>
      <w:r>
        <w:rPr>
          <w:rFonts w:hint="eastAsia"/>
        </w:rPr>
        <w:t>》依托国家统计局、相关行业协会的详实数据，结合宏观经济与政策环境分析，系统研究了能源交换机行业的市场规模、需求动态及产业链结构。报告详细解析了能源交换机市场价格变化、行业竞争格局及重点企业的经营现状，并对未来市场前景与发展趋势进行了科学预测。同时，报告通过细分市场领域，评估了能源交换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能源交换机行业概述</w:t>
      </w:r>
      <w:r>
        <w:rPr>
          <w:rFonts w:hint="eastAsia"/>
        </w:rPr>
        <w:br/>
      </w:r>
      <w:r>
        <w:rPr>
          <w:rFonts w:hint="eastAsia"/>
        </w:rPr>
        <w:t>　　第一节 能源交换机定义与分类</w:t>
      </w:r>
      <w:r>
        <w:rPr>
          <w:rFonts w:hint="eastAsia"/>
        </w:rPr>
        <w:br/>
      </w:r>
      <w:r>
        <w:rPr>
          <w:rFonts w:hint="eastAsia"/>
        </w:rPr>
        <w:t>　　第二节 能源交换机应用领域</w:t>
      </w:r>
      <w:r>
        <w:rPr>
          <w:rFonts w:hint="eastAsia"/>
        </w:rPr>
        <w:br/>
      </w:r>
      <w:r>
        <w:rPr>
          <w:rFonts w:hint="eastAsia"/>
        </w:rPr>
        <w:t>　　第三节 能源交换机行业经济指标分析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能源交换机产业链及经营模式分析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三、能源交换机销售模式及销售渠道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全球能源交换机市场发展综述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2019-2024年全球能源交换机市场规模与趋势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主要国家与地区能源交换机市场分析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2025-2031年全球能源交换机行业发展趋势与前景预测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中国能源交换机行业市场分析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2024-2025年能源交换机产能与投资动态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一、国内能源交换机产能及利用情况</w:t>
      </w:r>
      <w:r>
        <w:rPr>
          <w:rFonts w:hint="eastAsia"/>
        </w:rPr>
        <w:br/>
      </w:r>
      <w:r>
        <w:rPr>
          <w:rFonts w:hint="eastAsia"/>
        </w:rPr>
        <w:t>　　　　二、能源交换机产能扩张与投资动态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2025-2031年能源交换机行业产量统计与趋势预测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一、2019-2024年能源交换机行业产量数据统计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1、2019-2024年能源交换机产量及增长趋势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2、2019-2024年能源交换机细分产品产量及份额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二、影响能源交换机产量的关键因素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三、2025-2031年能源交换机产量预测</w:t>
      </w:r>
      <w:r>
        <w:rPr>
          <w:rFonts w:hint="eastAsia"/>
        </w:rPr>
        <w:br/>
      </w:r>
      <w:r>
        <w:rPr>
          <w:rFonts w:hint="eastAsia"/>
        </w:rPr>
        <w:t>　　第三节 2025-2031年能源交换机市场需求与销售分析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一、2024-2025年能源交换机行业需求现状</w:t>
      </w:r>
      <w:r>
        <w:rPr>
          <w:rFonts w:hint="eastAsia"/>
        </w:rPr>
        <w:br/>
      </w:r>
      <w:r>
        <w:rPr>
          <w:rFonts w:hint="eastAsia"/>
        </w:rPr>
        <w:t>　　　　二、能源交换机客户群体与需求特点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三、2019-2024年能源交换机行业销售规模分析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四、2025-2031年能源交换机市场增长潜力与规模预测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中国能源交换机细分市场与下游应用领域分析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能源交换机细分市场分析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一、2024-2025年能源交换机主要细分产品市场现状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能源交换机下游应用与客户群体分析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一、2024-2025年能源交换机各应用领域市场现状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2024-2025年能源交换机行业技术发展现状及趋势分析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能源交换机行业技术发展现状分析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国内外能源交换机行业技术差异与原因</w:t>
      </w:r>
      <w:r>
        <w:rPr>
          <w:rFonts w:hint="eastAsia"/>
        </w:rPr>
        <w:br/>
      </w:r>
      <w:r>
        <w:rPr>
          <w:rFonts w:hint="eastAsia"/>
        </w:rPr>
        <w:t>　　第三节 能源交换机行业技术发展方向、趋势预测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提升能源交换机行业技术能力策略建议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能源交换机价格机制与竞争策略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一、2019-2024年能源交换机市场价格走势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能源交换机定价策略与方法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2025-2031年能源交换机价格竞争态势与趋势预测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中国能源交换机行业重点区域市场研究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2024-2025年重点区域能源交换机市场发展概况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二、2019-2024年能源交换机市场需求规模情况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三、2025-2031年能源交换机行业发展潜力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二、2019-2024年能源交换机市场需求规模情况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三、2025-2031年能源交换机行业发展潜力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二、2019-2024年能源交换机市场需求规模情况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三、2025-2031年能源交换机行业发展潜力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二、2019-2024年能源交换机市场需求规模情况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三、2025-2031年能源交换机行业发展潜力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二、2019-2024年能源交换机市场需求规模情况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三、2025-2031年能源交换机行业发展潜力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2019-2024年中国能源交换机行业进出口情况分析</w:t>
      </w:r>
      <w:r>
        <w:rPr>
          <w:rFonts w:hint="eastAsia"/>
        </w:rPr>
        <w:br/>
      </w:r>
      <w:r>
        <w:rPr>
          <w:rFonts w:hint="eastAsia"/>
        </w:rPr>
        <w:t>　　第一节 能源交换机行业进口情况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一、2019-2024年能源交换机进口规模及增长情况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二、能源交换机主要进口来源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能源交换机行业出口情况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一、2019-2024年能源交换机出口规模及增长情况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二、能源交换机主要出口目的地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2019-2024年中国能源交换机行业总体发展与财务状况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2019-2024年中国能源交换机行业规模情况</w:t>
      </w:r>
      <w:r>
        <w:rPr>
          <w:rFonts w:hint="eastAsia"/>
        </w:rPr>
        <w:br/>
      </w:r>
      <w:r>
        <w:rPr>
          <w:rFonts w:hint="eastAsia"/>
        </w:rPr>
        <w:t>　　　　一、能源交换机行业企业数量规模</w:t>
      </w:r>
      <w:r>
        <w:rPr>
          <w:rFonts w:hint="eastAsia"/>
        </w:rPr>
        <w:br/>
      </w:r>
      <w:r>
        <w:rPr>
          <w:rFonts w:hint="eastAsia"/>
        </w:rPr>
        <w:t>　　　　二、能源交换机行业从业人员规模</w:t>
      </w:r>
      <w:r>
        <w:rPr>
          <w:rFonts w:hint="eastAsia"/>
        </w:rPr>
        <w:br/>
      </w:r>
      <w:r>
        <w:rPr>
          <w:rFonts w:hint="eastAsia"/>
        </w:rPr>
        <w:t>　　　　三、能源交换机行业市场敏感性分析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2019-2024年中国能源交换机行业财务能力分析</w:t>
      </w:r>
      <w:r>
        <w:rPr>
          <w:rFonts w:hint="eastAsia"/>
        </w:rPr>
        <w:br/>
      </w:r>
      <w:r>
        <w:rPr>
          <w:rFonts w:hint="eastAsia"/>
        </w:rPr>
        <w:t>　　　　一、能源交换机行业盈利能力</w:t>
      </w:r>
      <w:r>
        <w:rPr>
          <w:rFonts w:hint="eastAsia"/>
        </w:rPr>
        <w:br/>
      </w:r>
      <w:r>
        <w:rPr>
          <w:rFonts w:hint="eastAsia"/>
        </w:rPr>
        <w:t>　　　　二、能源交换机行业偿债能力</w:t>
      </w:r>
      <w:r>
        <w:rPr>
          <w:rFonts w:hint="eastAsia"/>
        </w:rPr>
        <w:br/>
      </w:r>
      <w:r>
        <w:rPr>
          <w:rFonts w:hint="eastAsia"/>
        </w:rPr>
        <w:t>　　　　三、能源交换机行业营运能力</w:t>
      </w:r>
      <w:r>
        <w:rPr>
          <w:rFonts w:hint="eastAsia"/>
        </w:rPr>
        <w:br/>
      </w:r>
      <w:r>
        <w:rPr>
          <w:rFonts w:hint="eastAsia"/>
        </w:rPr>
        <w:t>　　　　四、能源交换机行业发展能力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能源交换机行业重点企业调研分析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二、企业能源交换机业务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二、企业能源交换机业务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二、企业能源交换机业务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二、企业能源交换机业务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二、企业能源交换机业务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二、企业能源交换机业务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中国能源交换机行业竞争格局分析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能源交换机行业竞争格局总览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2024-2025年能源交换机行业竞争力分析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2019-2024年能源交换机行业企业并购活动分析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2024-2025年能源交换机行业会展与招投标活动分析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一、能源交换机行业会展活动及其市场影响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2025年中国能源交换机企业发展企业发展策略与建议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能源交换机销售模式与渠道策略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能源交换机品牌与市场推广策略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能源交换机研发投入与技术创新能力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能源交换机合作联盟与资源整合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中国能源交换机行业风险与对策</w:t>
      </w:r>
      <w:r>
        <w:rPr>
          <w:rFonts w:hint="eastAsia"/>
        </w:rPr>
        <w:br/>
      </w:r>
      <w:r>
        <w:rPr>
          <w:rFonts w:hint="eastAsia"/>
        </w:rPr>
        <w:t>　　第一节 能源交换机行业SWOT分析</w:t>
      </w:r>
      <w:r>
        <w:rPr>
          <w:rFonts w:hint="eastAsia"/>
        </w:rPr>
        <w:br/>
      </w:r>
      <w:r>
        <w:rPr>
          <w:rFonts w:hint="eastAsia"/>
        </w:rPr>
        <w:t>　　　　一、能源交换机行业优势</w:t>
      </w:r>
      <w:r>
        <w:rPr>
          <w:rFonts w:hint="eastAsia"/>
        </w:rPr>
        <w:br/>
      </w:r>
      <w:r>
        <w:rPr>
          <w:rFonts w:hint="eastAsia"/>
        </w:rPr>
        <w:t>　　　　二、能源交换机行业劣势</w:t>
      </w:r>
      <w:r>
        <w:rPr>
          <w:rFonts w:hint="eastAsia"/>
        </w:rPr>
        <w:br/>
      </w:r>
      <w:r>
        <w:rPr>
          <w:rFonts w:hint="eastAsia"/>
        </w:rPr>
        <w:t>　　　　三、能源交换机市场机会</w:t>
      </w:r>
      <w:r>
        <w:rPr>
          <w:rFonts w:hint="eastAsia"/>
        </w:rPr>
        <w:br/>
      </w:r>
      <w:r>
        <w:rPr>
          <w:rFonts w:hint="eastAsia"/>
        </w:rPr>
        <w:t>　　　　四、能源交换机市场威胁</w:t>
      </w:r>
      <w:r>
        <w:rPr>
          <w:rFonts w:hint="eastAsia"/>
        </w:rPr>
        <w:br/>
      </w:r>
      <w:r>
        <w:rPr>
          <w:rFonts w:hint="eastAsia"/>
        </w:rPr>
        <w:t>　　第二节 能源交换机行业风险及对策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2025-2031年中国能源交换机行业前景与发展趋势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2024-2025年能源交换机行业发展环境分析</w:t>
      </w:r>
      <w:r>
        <w:rPr>
          <w:rFonts w:hint="eastAsia"/>
        </w:rPr>
        <w:br/>
      </w:r>
      <w:r>
        <w:rPr>
          <w:rFonts w:hint="eastAsia"/>
        </w:rPr>
        <w:t>　　　　一、能源交换机行业主管部门与监管体制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二、能源交换机行业主要法律法规及政策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三、能源交换机行业标准与质量监管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2025-2031年能源交换机行业发展趋势与方向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2025-2031年能源交换机行业发展潜力与机遇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能源交换机行业研究结论与建议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中~智~林~－能源交换机行业发展建议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2019-2024年中国能源交换机市场规模及增长情况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2019-2024年中国能源交换机行业产量及增长趋势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2025-2031年中国能源交换机行业产量预测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2019-2024年中国能源交换机行业市场需求及增长情况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2025-2031年中国能源交换机行业市场需求预测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**地区能源交换机市场规模及增长情况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**地区能源交换机行业市场需求情况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**地区能源交换机市场规模及增长情况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**地区能源交换机行业市场需求情况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2019-2024年中国能源交换机行业出口情况分析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能源交换机重点企业经营情况分析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2025年能源交换机行业壁垒</w:t>
      </w:r>
      <w:r>
        <w:rPr>
          <w:rFonts w:hint="eastAsia"/>
        </w:rPr>
        <w:br/>
      </w:r>
      <w:r>
        <w:rPr>
          <w:rFonts w:hint="eastAsia"/>
        </w:rPr>
        <w:t>　　图表 2025年能源交换机市场前景分析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2025-2031年中国能源交换机市场规模预测</w:t>
      </w:r>
      <w:r>
        <w:rPr>
          <w:rFonts w:hint="eastAsia"/>
        </w:rPr>
        <w:br/>
      </w:r>
      <w:r>
        <w:rPr>
          <w:rFonts w:hint="eastAsia"/>
        </w:rPr>
        <w:t>　　图表 2025年能源交换机发展趋势预测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e517940904900" w:history="1">
        <w:r>
          <w:rPr>
            <w:rStyle w:val="Hyperlink"/>
          </w:rPr>
          <w:t>2025-2031年中国能源交换机行业研究与前景分析报告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e517940904900" w:history="1">
        <w:r>
          <w:rPr>
            <w:rStyle w:val="Hyperlink"/>
          </w:rPr>
          <w:t>https://www.20087.com/6/51/NengYuanJiaoHuanJiHangYeQianJing.html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c2df2fbac495f" w:history="1">
      <w:r>
        <w:rPr>
          <w:rStyle w:val="Hyperlink"/>
        </w:rPr>
        <w:t>2025-2031年中国能源交换机行业研究与前景分析报告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NengYuanJiaoHuanJiHangYeQianJing.html" TargetMode="External" Id="Rcf1e51794090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NengYuanJiaoHuanJiHangYeQianJing.html" TargetMode="External" Id="R8b4c2df2fbac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2025-07-17T03:25:37Z</dcterms:created>
  <dcterms:modified xsi:type="dcterms:W3CDTF">2025-07-17T04:25:37Z</dcterms:modified>
  <dc:subject>2025-2031年中国能源交换机行业研究与前景分析报告</dc:subject>
  <dc:title>2025-2031年中国能源交换机行业研究与前景分析报告</dc:title>
  <cp:keywords>2025-2031年中国能源交换机行业研究与前景分析报告</cp:keywords>
  <dc:description>2025-2031年中国能源交换机行业研究与前景分析报告</dc:description>
</cp:coreProperties>
</file>