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4bc794ee545b4" w:history="1">
              <w:r>
                <w:rPr>
                  <w:rStyle w:val="Hyperlink"/>
                </w:rPr>
                <w:t>2025-2031年中国远程能源管理系统行业市场调研与前景趋势报告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4bc794ee545b4" w:history="1">
              <w:r>
                <w:rPr>
                  <w:rStyle w:val="Hyperlink"/>
                </w:rPr>
                <w:t>2025-2031年中国远程能源管理系统行业市场调研与前景趋势报告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4bc794ee545b4" w:history="1">
                <w:r>
                  <w:rPr>
                    <w:rStyle w:val="Hyperlink"/>
                  </w:rPr>
                  <w:t>https://www.20087.com/7/81/YuanChengNengYuanGuanLiXiTongQianJing.html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能源管理系统是一套基于通信网络与数据采集技术的综合平台，用于对分散式能源设备（如配电柜、暖通系统、照明、可再生能源装置）的运行状态进行实时监控、数据分析与远程调控，广泛应用于商业楼宇、工业园区、公共设施及大型住宅社区。目前，系统通过部署传感器、智能电表、RTU（远程终端单元）等终端设备，采集电压、电流、功率、能耗等参数，经由有线或无线网络传输至中央管理平台，实现能耗可视化、负荷分析、异常报警与基础能效评估。远程能源管理系统可打破信息孤岛，帮助管理者掌握能源使用规律，识别浪费环节，并支持远程开关控制或模式切换，提升响应速度。系统通常具备数据存储、报表生成与阈值告警功能，部分已实现与楼宇自控系统的有限联动。部署过程需考虑网络稳定性、数据安全与设备兼容性，确保长期可靠运行。</w:t>
      </w:r>
      <w:r>
        <w:rPr>
          <w:rFonts w:hint="eastAsia"/>
        </w:rPr>
        <w:br/>
      </w:r>
      <w:r>
        <w:rPr>
          <w:rFonts w:hint="eastAsia"/>
        </w:rPr>
        <w:t>　　未来，远程能源管理系统将向深度数据分析、多能协同优化与预测性调控方向演进，以实现更精细化、主动式与低碳化的能源治理。在数据应用层面，高级分析算法将深入挖掘能耗模式，识别设备能效衰减趋势、非工作时段异常耗电及潜在节能机会，提供可操作的优化建议。系统将更紧密地整合电力、冷热、燃气及可再生能源（如光伏、储能）的运行数据，构建区域级综合能源模型，实现多能互补与协同调度，提升整体能源利用效率。在控制策略上，系统可能发展为具备预测能力的智能中枢，结合天气预报、电价信号与使用习惯，自动调整设备运行计划，如预冷/预热、储能充放电或负荷转移，以降低用能成本并缓解电网压力。边缘计算技术将支持本地快速响应，减少对中心平台的依赖。在安全与标准方面，统一通信协议与加密机制将增强系统互操作性与抗网络攻击能力。整体而言，远程能源管理系统将在能源工程、信息技术与系统控制的协同创新下，从被动监控平台演变为集感知、分析、决策与执行于一体的智能能源中枢，持续推动建筑与园区向低碳化、高效化与韧性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4bc794ee545b4" w:history="1">
        <w:r>
          <w:rPr>
            <w:rStyle w:val="Hyperlink"/>
          </w:rPr>
          <w:t>2025-2031年中国远程能源管理系统行业市场调研与前景趋势报告</w:t>
        </w:r>
      </w:hyperlink>
      <w:r>
        <w:rPr>
          <w:rFonts w:hint="eastAsia"/>
        </w:rPr>
        <w:t>》基于权威机构和相关协会的详实数据资料，系统分析了远程能源管理系统行业的市场规模、竞争格局及技术发展现状，并对远程能源管理系统未来趋势作出科学预测。报告梳理了远程能源管理系统产业链结构、消费需求变化和价格波动情况，重点评估了远程能源管理系统重点企业的市场表现与竞争态势，同时客观分析了远程能源管理系统技术创新方向、市场机遇及潜在风险。通过翔实的数据支持和直观的图表展示，为相关企业及投资者提供了可靠的决策参考，帮助把握远程能源管理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远程能源管理系统产业概述</w:t>
      </w:r>
      <w:r>
        <w:rPr>
          <w:rFonts w:hint="eastAsia"/>
        </w:rPr>
        <w:br/>
      </w:r>
      <w:r>
        <w:rPr>
          <w:rFonts w:hint="eastAsia"/>
        </w:rPr>
        <w:t>　　第一节 远程能源管理系统定义与分类</w:t>
      </w:r>
      <w:r>
        <w:rPr>
          <w:rFonts w:hint="eastAsia"/>
        </w:rPr>
        <w:br/>
      </w:r>
      <w:r>
        <w:rPr>
          <w:rFonts w:hint="eastAsia"/>
        </w:rPr>
        <w:t>　　第二节 远程能源管理系统产业链结构及关键环节剖析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远程能源管理系统商业模式与盈利模式解析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远程能源管理系统经济指标与行业评估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全球远程能源管理系统市场发展综述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2019-2024年全球远程能源管理系统市场规模及增长趋势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主要国家与地区远程能源管理系统市场对比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2025-2031年全球远程能源管理系统行业发展趋势与前景预测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国际远程能源管理系统市场发展趋势及对我国启示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二、对我国远程能源管理系统市场的借鉴意义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中国远程能源管理系统行业市场规模分析与预测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远程能源管理系统市场的总体规模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一、2019-2024年远程能源管理系统市场规模变化及趋势分析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二、2025年远程能源管理系统行业市场规模特点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远程能源管理系统市场规模的构成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一、远程能源管理系统客户群体特征与偏好分析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二、不同类型远程能源管理系统市场规模分布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三、各地区远程能源管理系统市场规模差异与特点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远程能源管理系统市场规模的预测与展望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一、未来几年远程能源管理系统市场规模增长预测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2024-2025年远程能源管理系统行业技术发展现状及趋势分析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远程能源管理系统行业技术发展现状分析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国内外远程能源管理系统行业技术差距分析及差距形成的主要原因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远程能源管理系统行业技术发展方向、趋势预测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提升远程能源管理系统行业技术能力策略建议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2019-2024年中国远程能源管理系统行业总体发展与财务状况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2019-2024年远程能源管理系统行业规模情况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一、远程能源管理系统行业企业数量规模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二、远程能源管理系统行业从业人员规模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三、远程能源管理系统行业市场敏感性分析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2019-2024年远程能源管理系统行业财务能力分析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一、远程能源管理系统行业盈利能力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二、远程能源管理系统行业偿债能力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三、远程能源管理系统行业营运能力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四、远程能源管理系统行业发展能力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中国远程能源管理系统行业细分市场调研与机会挖掘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远程能源管理系统细分市场（一）市场调研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远程能源管理系统细分市场（二）市场调研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中国远程能源管理系统行业区域市场调研分析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2019-2024年中国远程能源管理系统行业重点区域调研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一、重点地区（一）远程能源管理系统市场规模与特点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二、重点地区（二）远程能源管理系统市场规模及特点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三、重点地区（三）远程能源管理系统市场规模及特点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四、重点地区（四）远程能源管理系统市场规模及特点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不同区域远程能源管理系统市场的对比与启示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二、远程能源管理系统市场拓展策略与建议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中国远程能源管理系统行业的营销渠道与客户分析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远程能源管理系统行业渠道分析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二、各类渠道对远程能源管理系统行业的影响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三、主要远程能源管理系统企业渠道策略研究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远程能源管理系统行业客户分析与定位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中国远程能源管理系统行业竞争格局及策略选择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远程能源管理系统行业总体市场竞争状况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一、远程能源管理系统行业竞争结构分析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二、远程能源管理系统企业竞争格局与集中度评估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三、远程能源管理系统行业SWOT分析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远程能源管理系统行业重点企业调研分析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远程能源管理系统企业发展策略分析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远程能源管理系统市场与销售策略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远程能源管理系统品牌战略思考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中国远程能源管理系统行业发展环境分析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二、远程能源管理系统行业主管部门、监管体制及相关政策法规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3、远程能源管理系统行业的主要法律、法规和政策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4、2025年远程能源管理系统行业法律法规和政策对行业的影响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二、远程能源管理系统消费者需求分析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一、远程能源管理系统技术的应用与创新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二、远程能源管理系统行业发展的技术趋势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2025-2031年远程能源管理系统行业展趋势预测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2025-2031年远程能源管理系统市场发展前景分析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一、远程能源管理系统市场发展潜力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二、远程能源管理系统市场前景分析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三、远程能源管理系统细分行业发展前景分析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2025-2031年远程能源管理系统发展趋势预测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一、远程能源管理系统发展趋势预测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二、远程能源管理系统市场规模预测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三、远程能源管理系统细分市场发展趋势预测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未来远程能源管理系统行业挑战与机遇探讨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一、远程能源管理系统行业挑战</w:t>
      </w:r>
      <w:r>
        <w:rPr>
          <w:rFonts w:hint="eastAsia"/>
        </w:rPr>
        <w:br/>
      </w:r>
      <w:r>
        <w:rPr>
          <w:rFonts w:hint="eastAsia"/>
        </w:rPr>
        <w:t>　　　　二、远程能源管理系统行业机遇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远程能源管理系统行业研究结论及建议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对远程能源管理系统行业发展的建议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对远程能源管理系统企业和投资者的建议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远程能源管理系统行业现状</w:t>
      </w:r>
      <w:r>
        <w:rPr>
          <w:rFonts w:hint="eastAsia"/>
        </w:rPr>
        <w:br/>
      </w:r>
      <w:r>
        <w:rPr>
          <w:rFonts w:hint="eastAsia"/>
        </w:rPr>
        <w:t>　　图表 远程能源管理系统行业产业链调研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2019-2024年远程能源管理系统行业市场容量统计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远程能源管理系统行业动态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2019-2024年中国远程能源管理系统行业经营效益分析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远程能源管理系统行业竞争对手分析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**地区远程能源管理系统市场规模</w:t>
      </w:r>
      <w:r>
        <w:rPr>
          <w:rFonts w:hint="eastAsia"/>
        </w:rPr>
        <w:br/>
      </w:r>
      <w:r>
        <w:rPr>
          <w:rFonts w:hint="eastAsia"/>
        </w:rPr>
        <w:t>　　图表 **地区远程能源管理系统行业市场需求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**地区远程能源管理系统市场调研</w:t>
      </w:r>
      <w:r>
        <w:rPr>
          <w:rFonts w:hint="eastAsia"/>
        </w:rPr>
        <w:br/>
      </w:r>
      <w:r>
        <w:rPr>
          <w:rFonts w:hint="eastAsia"/>
        </w:rPr>
        <w:t>　　图表 **地区远程能源管理系统行业市场需求分析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**地区远程能源管理系统市场规模</w:t>
      </w:r>
      <w:r>
        <w:rPr>
          <w:rFonts w:hint="eastAsia"/>
        </w:rPr>
        <w:br/>
      </w:r>
      <w:r>
        <w:rPr>
          <w:rFonts w:hint="eastAsia"/>
        </w:rPr>
        <w:t>　　图表 **地区远程能源管理系统行业市场需求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**地区远程能源管理系统市场调研</w:t>
      </w:r>
      <w:r>
        <w:rPr>
          <w:rFonts w:hint="eastAsia"/>
        </w:rPr>
        <w:br/>
      </w:r>
      <w:r>
        <w:rPr>
          <w:rFonts w:hint="eastAsia"/>
        </w:rPr>
        <w:t>　　图表 **地区远程能源管理系统行业市场需求分析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远程能源管理系统重点企业（二）成长能力情况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2025-2031年中国远程能源管理系统行业发展趋势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4bc794ee545b4" w:history="1">
        <w:r>
          <w:rPr>
            <w:rStyle w:val="Hyperlink"/>
          </w:rPr>
          <w:t>2025-2031年中国远程能源管理系统行业市场调研与前景趋势报告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4bc794ee545b4" w:history="1">
        <w:r>
          <w:rPr>
            <w:rStyle w:val="Hyperlink"/>
          </w:rPr>
          <w:t>https://www.20087.com/7/81/YuanChengNengYuanGuanLiXiTongQianJing.html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系统与能源管理平台、远程能源管理系统开发毕业设计、设备远程运维管理系统、远程能源管理系统怎么样、智慧能源综合服务平台、远程新能源科技有限公司、能源管理服务、远程系统在供热工作中的应用、能源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004fac974cb6" w:history="1">
      <w:r>
        <w:rPr>
          <w:rStyle w:val="Hyperlink"/>
        </w:rPr>
        <w:t>2025-2031年中国远程能源管理系统行业市场调研与前景趋势报告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anChengNengYuanGuanLiXiTongQianJing.html" TargetMode="External" Id="Rb644bc794ee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anChengNengYuanGuanLiXiTongQianJing.html" TargetMode="External" Id="R9eba004fac9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2025-08-08T03:13:02Z</dcterms:created>
  <dcterms:modified xsi:type="dcterms:W3CDTF">2025-08-08T04:13:02Z</dcterms:modified>
  <dc:subject>2025-2031年中国远程能源管理系统行业市场调研与前景趋势报告</dc:subject>
  <dc:title>2025-2031年中国远程能源管理系统行业市场调研与前景趋势报告</dc:title>
  <cp:keywords>2025-2031年中国远程能源管理系统行业市场调研与前景趋势报告</cp:keywords>
  <dc:description>2025-2031年中国远程能源管理系统行业市场调研与前景趋势报告</dc:description>
</cp:coreProperties>
</file>