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6d3447f24ad0" w:history="1">
              <w:r>
                <w:rPr>
                  <w:rStyle w:val="Hyperlink"/>
                </w:rPr>
                <w:t>2024-2030年中国核电小堆市场现状深度调研与发展趋势分析报告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6d3447f24ad0" w:history="1">
              <w:r>
                <w:rPr>
                  <w:rStyle w:val="Hyperlink"/>
                </w:rPr>
                <w:t>2024-2030年中国核电小堆市场现状深度调研与发展趋势分析报告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36d3447f24ad0" w:history="1">
                <w:r>
                  <w:rPr>
                    <w:rStyle w:val="Hyperlink"/>
                  </w:rPr>
                  <w:t>https://www.20087.com/7/71/HeDianXiaoDuiWeiLaiFaZhanQuShi.html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核电小堆即小型模块化反应堆(Small Modular Reactors, SMRs)，近年来受到全球核能行业的高度关注。相比于传统大型核反应堆，SMRs具有更小的功率输出、更高的安全性和更灵活的部署能力。它们的设计通常允许在工厂内批量生产，然后运至现场进行组装，从而大幅缩短建设周期并降低建造成本。SMRs还能够更好地适应不同规模的电力需求，尤其适用于偏远地区、小型电网或工业供热场景。目前，多个国家和地区正在积极研发和部署SMRs，如加拿大的ACORN项目、英国的AMR计划以及美国的NuScale Power模块化轻水反应堆。</w:t>
      </w:r>
      <w:r>
        <w:rPr>
          <w:rFonts w:hint="eastAsia"/>
        </w:rPr>
        <w:br/>
      </w:r>
      <w:r>
        <w:rPr>
          <w:rFonts w:hint="eastAsia"/>
        </w:rPr>
        <w:t>　　未来，核电小堆的发展将更加注重安全性和经济效益。一方面，随着技术的成熟，SMRs将集成更多被动安全系统，即使在事故情况下也能自动维持安全状态，无需外部电源或人力干预。另一方面，SMRs的模块化设计将推动成本效益的提升，通过标准化生产和批量制造，实现规模经济效应。此外，随着全球对低碳能源需求的增加，SMRs作为清洁、可靠的基荷电力来源，有望在能源转型中发挥重要作用，特别是在难以接入大型电网的地区提供稳定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6d3447f24ad0" w:history="1">
        <w:r>
          <w:rPr>
            <w:rStyle w:val="Hyperlink"/>
          </w:rPr>
          <w:t>2024-2030年中国核电小堆市场现状深度调研与发展趋势分析报告</w:t>
        </w:r>
      </w:hyperlink>
      <w:r>
        <w:rPr>
          <w:rFonts w:hint="eastAsia"/>
        </w:rPr>
        <w:t>》基于权威数据资源与长期监测数据，全面分析了核电小堆行业现状、市场需求、市场规模及产业链结构。核电小堆报告探讨了价格变动、细分市场特征以及市场前景，并对未来发展趋势进行了科学预测。同时，核电小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2024年世界核电小堆行业发展态势分析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2024年世界核电小堆市场发展状况分析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一、世界核电小堆行业特点分析</w:t>
      </w:r>
      <w:r>
        <w:rPr>
          <w:rFonts w:hint="eastAsia"/>
        </w:rPr>
        <w:br/>
      </w:r>
      <w:r>
        <w:rPr>
          <w:rFonts w:hint="eastAsia"/>
        </w:rPr>
        <w:t>　　　　二、世界核电小堆市场需求分析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2024年全球核电小堆市场分析</w:t>
      </w:r>
      <w:r>
        <w:rPr>
          <w:rFonts w:hint="eastAsia"/>
        </w:rPr>
        <w:br/>
      </w:r>
      <w:r>
        <w:rPr>
          <w:rFonts w:hint="eastAsia"/>
        </w:rPr>
        <w:t>　　　　一、2024年全球核电小堆需求分析</w:t>
      </w:r>
      <w:r>
        <w:rPr>
          <w:rFonts w:hint="eastAsia"/>
        </w:rPr>
        <w:br/>
      </w:r>
      <w:r>
        <w:rPr>
          <w:rFonts w:hint="eastAsia"/>
        </w:rPr>
        <w:t>　　　　二、2024年全球核电小堆产销分析</w:t>
      </w:r>
      <w:r>
        <w:rPr>
          <w:rFonts w:hint="eastAsia"/>
        </w:rPr>
        <w:br/>
      </w:r>
      <w:r>
        <w:rPr>
          <w:rFonts w:hint="eastAsia"/>
        </w:rPr>
        <w:t>　　　　三、2024年中外核电小堆市场对比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我国核电小堆行业发展现状</w:t>
      </w:r>
      <w:r>
        <w:rPr>
          <w:rFonts w:hint="eastAsia"/>
        </w:rPr>
        <w:br/>
      </w:r>
      <w:r>
        <w:rPr>
          <w:rFonts w:hint="eastAsia"/>
        </w:rPr>
        <w:t>　　第一节 我国核电小堆行业发展现状</w:t>
      </w:r>
      <w:r>
        <w:rPr>
          <w:rFonts w:hint="eastAsia"/>
        </w:rPr>
        <w:br/>
      </w:r>
      <w:r>
        <w:rPr>
          <w:rFonts w:hint="eastAsia"/>
        </w:rPr>
        <w:t>　　　　一、核电小堆行业品牌发展现状</w:t>
      </w:r>
      <w:r>
        <w:rPr>
          <w:rFonts w:hint="eastAsia"/>
        </w:rPr>
        <w:br/>
      </w:r>
      <w:r>
        <w:rPr>
          <w:rFonts w:hint="eastAsia"/>
        </w:rPr>
        <w:t>　　　　二、我国核电小堆市场走向分析</w:t>
      </w:r>
      <w:r>
        <w:rPr>
          <w:rFonts w:hint="eastAsia"/>
        </w:rPr>
        <w:br/>
      </w:r>
      <w:r>
        <w:rPr>
          <w:rFonts w:hint="eastAsia"/>
        </w:rPr>
        <w:t>　　第二节 2019-2024年核电小堆行业发展情况分析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一、2024年核电小堆行业发展特点分析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二、2024年核电小堆行业发展情况</w:t>
      </w:r>
      <w:r>
        <w:rPr>
          <w:rFonts w:hint="eastAsia"/>
        </w:rPr>
        <w:br/>
      </w:r>
      <w:r>
        <w:rPr>
          <w:rFonts w:hint="eastAsia"/>
        </w:rPr>
        <w:t>　　第三节 2024年核电小堆行业运行分析</w:t>
      </w:r>
      <w:r>
        <w:rPr>
          <w:rFonts w:hint="eastAsia"/>
        </w:rPr>
        <w:br/>
      </w:r>
      <w:r>
        <w:rPr>
          <w:rFonts w:hint="eastAsia"/>
        </w:rPr>
        <w:t>　　　　四、2024-2030年核电小堆行业发展机遇分析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五、2024-2030年核电小堆行业利润增速预测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对中国核电小堆市场的分析及思考</w:t>
      </w:r>
      <w:r>
        <w:rPr>
          <w:rFonts w:hint="eastAsia"/>
        </w:rPr>
        <w:br/>
      </w:r>
      <w:r>
        <w:rPr>
          <w:rFonts w:hint="eastAsia"/>
        </w:rPr>
        <w:t>　　　　一、核电小堆市场特点</w:t>
      </w:r>
      <w:r>
        <w:rPr>
          <w:rFonts w:hint="eastAsia"/>
        </w:rPr>
        <w:br/>
      </w:r>
      <w:r>
        <w:rPr>
          <w:rFonts w:hint="eastAsia"/>
        </w:rPr>
        <w:t>　　　　二、核电小堆市场分析</w:t>
      </w:r>
      <w:r>
        <w:rPr>
          <w:rFonts w:hint="eastAsia"/>
        </w:rPr>
        <w:br/>
      </w:r>
      <w:r>
        <w:rPr>
          <w:rFonts w:hint="eastAsia"/>
        </w:rPr>
        <w:t>　　　　三、核电小堆市场变化的方向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四、中国核电小堆产业发展的新思路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五、对中国核电小堆产业发展的思考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2024年中国核电小堆市场运行态势剖析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2024年中国核电小堆市场动态分析</w:t>
      </w:r>
      <w:r>
        <w:rPr>
          <w:rFonts w:hint="eastAsia"/>
        </w:rPr>
        <w:br/>
      </w:r>
      <w:r>
        <w:rPr>
          <w:rFonts w:hint="eastAsia"/>
        </w:rPr>
        <w:t>　　　　一、核电小堆行业新动态</w:t>
      </w:r>
      <w:r>
        <w:rPr>
          <w:rFonts w:hint="eastAsia"/>
        </w:rPr>
        <w:br/>
      </w:r>
      <w:r>
        <w:rPr>
          <w:rFonts w:hint="eastAsia"/>
        </w:rPr>
        <w:t>　　　　二、核电小堆主要品牌动态</w:t>
      </w:r>
      <w:r>
        <w:rPr>
          <w:rFonts w:hint="eastAsia"/>
        </w:rPr>
        <w:br/>
      </w:r>
      <w:r>
        <w:rPr>
          <w:rFonts w:hint="eastAsia"/>
        </w:rPr>
        <w:t>　　第二节 2024年中国核电小堆市场运营格局分析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核电小堆所属行业经济运行分析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2024年核电小堆所属行业主要经济指标分析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一、2024年核电小堆所属行业主要经济指标分析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2024年我国核电小堆行业绩效分析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中国核电小堆行业消费市场分析</w:t>
      </w:r>
      <w:r>
        <w:rPr>
          <w:rFonts w:hint="eastAsia"/>
        </w:rPr>
        <w:br/>
      </w:r>
      <w:r>
        <w:rPr>
          <w:rFonts w:hint="eastAsia"/>
        </w:rPr>
        <w:t>　　第一节 核电小堆市场消费需求分析</w:t>
      </w:r>
      <w:r>
        <w:rPr>
          <w:rFonts w:hint="eastAsia"/>
        </w:rPr>
        <w:br/>
      </w:r>
      <w:r>
        <w:rPr>
          <w:rFonts w:hint="eastAsia"/>
        </w:rPr>
        <w:t>　　　　一、核电小堆市场的消费需求变化</w:t>
      </w:r>
      <w:r>
        <w:rPr>
          <w:rFonts w:hint="eastAsia"/>
        </w:rPr>
        <w:br/>
      </w:r>
      <w:r>
        <w:rPr>
          <w:rFonts w:hint="eastAsia"/>
        </w:rPr>
        <w:t>　　　　二、核电小堆行业的需求情况分析</w:t>
      </w:r>
      <w:r>
        <w:rPr>
          <w:rFonts w:hint="eastAsia"/>
        </w:rPr>
        <w:br/>
      </w:r>
      <w:r>
        <w:rPr>
          <w:rFonts w:hint="eastAsia"/>
        </w:rPr>
        <w:t>　　第二节 核电小堆消费市场状况分析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我国核电小堆行业市场调查分析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2024年我国核电小堆行业市场宏观分析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2024年中国核电小堆行业市场微观分析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核电小堆行业上下游产业分析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四、行业竞争状况及其对核电小堆行业的意义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四、行业新动态及其对核电小堆行业的影响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五、行业竞争状况及其对核电小堆行业的意义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核电小堆行业竞争格局分析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中国核电小堆行业竞争格局综述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一、2024年核电小堆行业集中度</w:t>
      </w:r>
      <w:r>
        <w:rPr>
          <w:rFonts w:hint="eastAsia"/>
        </w:rPr>
        <w:br/>
      </w:r>
      <w:r>
        <w:rPr>
          <w:rFonts w:hint="eastAsia"/>
        </w:rPr>
        <w:t>　　　　二、2024年核电小堆行业竞争程度</w:t>
      </w:r>
      <w:r>
        <w:rPr>
          <w:rFonts w:hint="eastAsia"/>
        </w:rPr>
        <w:br/>
      </w:r>
      <w:r>
        <w:rPr>
          <w:rFonts w:hint="eastAsia"/>
        </w:rPr>
        <w:t>　　　　三、2024年核电小堆企业与品牌数量</w:t>
      </w:r>
      <w:r>
        <w:rPr>
          <w:rFonts w:hint="eastAsia"/>
        </w:rPr>
        <w:br/>
      </w:r>
      <w:r>
        <w:rPr>
          <w:rFonts w:hint="eastAsia"/>
        </w:rPr>
        <w:t>　　　　四、2024年核电小堆行业竞争格局分析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2019-2024年核电小堆行业竞争格局分析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一、2019-2024年国内外核电小堆行业竞争分析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二、2019-2024年我国核电小堆市场竞争分析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核电小堆企业竞争策略分析</w:t>
      </w:r>
      <w:r>
        <w:rPr>
          <w:rFonts w:hint="eastAsia"/>
        </w:rPr>
        <w:br/>
      </w:r>
      <w:r>
        <w:rPr>
          <w:rFonts w:hint="eastAsia"/>
        </w:rPr>
        <w:t>　　第一节 核电小堆市场竞争策略分析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一、2024年核电小堆市场增长潜力分析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二、2024年核电小堆主要潜力品种分析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三、现有核电小堆市场竞争策略分析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四、潜力核电小堆竞争策略选择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核电小堆企业竞争策略分析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一、2024-2030年我国核电小堆市场竞争趋势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二、2024-2030年核电小堆行业竞争格局展望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三、2024-2030年核电小堆行业竞争策略分析</w:t>
      </w:r>
      <w:r>
        <w:rPr>
          <w:rFonts w:hint="eastAsia"/>
        </w:rPr>
        <w:br/>
      </w:r>
      <w:r>
        <w:rPr>
          <w:rFonts w:hint="eastAsia"/>
        </w:rPr>
        <w:t>　　第三节 核电小堆行业发展机会分析</w:t>
      </w:r>
      <w:r>
        <w:rPr>
          <w:rFonts w:hint="eastAsia"/>
        </w:rPr>
        <w:br/>
      </w:r>
      <w:r>
        <w:rPr>
          <w:rFonts w:hint="eastAsia"/>
        </w:rPr>
        <w:t>　　第四节 核电小堆行业发展风险分析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重点核电小堆企业竞争分析</w:t>
      </w:r>
      <w:r>
        <w:rPr>
          <w:rFonts w:hint="eastAsia"/>
        </w:rPr>
        <w:br/>
      </w:r>
      <w:r>
        <w:rPr>
          <w:rFonts w:hint="eastAsia"/>
        </w:rPr>
        <w:t>　　第一节 中核集团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中广核集团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国电投公司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国家核电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中电投集团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中国科学院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核电小堆行业发展趋势分析</w:t>
      </w:r>
      <w:r>
        <w:rPr>
          <w:rFonts w:hint="eastAsia"/>
        </w:rPr>
        <w:br/>
      </w:r>
      <w:r>
        <w:rPr>
          <w:rFonts w:hint="eastAsia"/>
        </w:rPr>
        <w:t>　　第一节 我国核电小堆行业前景与机遇分析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一、我国核电小堆行业发展前景</w:t>
      </w:r>
      <w:r>
        <w:rPr>
          <w:rFonts w:hint="eastAsia"/>
        </w:rPr>
        <w:br/>
      </w:r>
      <w:r>
        <w:rPr>
          <w:rFonts w:hint="eastAsia"/>
        </w:rPr>
        <w:t>　　　　二、我国核电小堆发展机遇分析</w:t>
      </w:r>
      <w:r>
        <w:rPr>
          <w:rFonts w:hint="eastAsia"/>
        </w:rPr>
        <w:br/>
      </w:r>
      <w:r>
        <w:rPr>
          <w:rFonts w:hint="eastAsia"/>
        </w:rPr>
        <w:t>　　　　三、2024年核电小堆行业的发展机遇分析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2024-2030年中国核电小堆市场趋势分析</w:t>
      </w:r>
      <w:r>
        <w:rPr>
          <w:rFonts w:hint="eastAsia"/>
        </w:rPr>
        <w:br/>
      </w:r>
      <w:r>
        <w:rPr>
          <w:rFonts w:hint="eastAsia"/>
        </w:rPr>
        <w:t>　　　　一、2024年核电小堆市场趋势总结</w:t>
      </w:r>
      <w:r>
        <w:rPr>
          <w:rFonts w:hint="eastAsia"/>
        </w:rPr>
        <w:br/>
      </w:r>
      <w:r>
        <w:rPr>
          <w:rFonts w:hint="eastAsia"/>
        </w:rPr>
        <w:t>　　　　二、2024年核电小堆行业发展趋势分析</w:t>
      </w:r>
      <w:r>
        <w:rPr>
          <w:rFonts w:hint="eastAsia"/>
        </w:rPr>
        <w:br/>
      </w:r>
      <w:r>
        <w:rPr>
          <w:rFonts w:hint="eastAsia"/>
        </w:rPr>
        <w:t>　　　　海上小堆可以为海上油气田开采、海岛开发等供给能源，未来也可以拓展到核动力破冰船、核动力商船上。根据预测，未来10年我国将建设不少于20余座海上核动力浮动平台，按照每座造价20亿~30亿元造价，20座总造价大约为400亿~600亿元。按照小堆核电装备占总成本比50%进行计算，仅考虑20座海上小堆，预计可带来200~300亿元的核电装备市场空间。</w:t>
      </w:r>
      <w:r>
        <w:rPr>
          <w:rFonts w:hint="eastAsia"/>
        </w:rPr>
        <w:br/>
      </w:r>
      <w:r>
        <w:rPr>
          <w:rFonts w:hint="eastAsia"/>
        </w:rPr>
        <w:t>　　　　热电联供因为具有较高的能源转换效率而受到大范围的推广，其转换效率通常能达到70%-90%，是目前几种供热形式中能源利用率最高的。燃煤锅炉供热占较大比例的原因在于其有较低成本的优势，但由于大气污染防治任务的日益严峻，其低效率和高污染的特点已经受到应用限制。考虑小型堆在热电联供上的优势以及对燃煤锅炉的限制，假设到供热存量中3%由小堆替代，即2.2亿平方米；在每年供热增量中10%由小堆提供即每年0.5亿平方米；则到合计有3.7亿平方米的供热需求。我国城市供热面积已达到73.87亿平方米，且持续保持快速增长。其中近五年来平均每年增长5.30亿平方米。我国目前城市供热结构以集中供热为主，约占城市供热的70%，其中采用热电联供和锅炉供热约各占集中供热的一半。</w:t>
      </w:r>
      <w:r>
        <w:rPr>
          <w:rFonts w:hint="eastAsia"/>
        </w:rPr>
        <w:br/>
      </w:r>
      <w:r>
        <w:rPr>
          <w:rFonts w:hint="eastAsia"/>
        </w:rPr>
        <w:t>　　　　我国北方城镇以集中供热为主</w:t>
      </w:r>
      <w:r>
        <w:rPr>
          <w:rFonts w:hint="eastAsia"/>
        </w:rPr>
        <w:br/>
      </w:r>
      <w:r>
        <w:rPr>
          <w:rFonts w:hint="eastAsia"/>
        </w:rPr>
        <w:t>　　　　三、2024-2030年核电小堆市场发展空间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四、2024-2030年核电小堆产业政策趋向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五、2024-2030年核电小堆行业技术革新趋势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六、2024-2030年核电小堆价格走势分析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七、2024-2030年国际环境对核电小堆行业的影响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核电小堆行业发展趋势与投资战略研究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核电小堆市场发展潜力分析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核电小堆行业发展趋势分析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核电小堆行业发展战略研究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对我国核电小堆品牌的战略思考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二、核电小堆实施品牌战略的意义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三、核电小堆企业品牌的现状分析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四、我国核电小堆企业的品牌战略</w:t>
      </w:r>
      <w:r>
        <w:rPr>
          <w:rFonts w:hint="eastAsia"/>
        </w:rPr>
        <w:br/>
      </w:r>
      <w:r>
        <w:rPr>
          <w:rFonts w:hint="eastAsia"/>
        </w:rPr>
        <w:t>　　　　五、核电小堆品牌战略管理的策略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2024-2030年核电小堆行业发展预测</w:t>
      </w:r>
      <w:r>
        <w:rPr>
          <w:rFonts w:hint="eastAsia"/>
        </w:rPr>
        <w:br/>
      </w:r>
      <w:r>
        <w:rPr>
          <w:rFonts w:hint="eastAsia"/>
        </w:rPr>
        <w:t>　　第一节 未来核电小堆需求与消费预测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一、2024-2030年核电小堆产品消费预测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二、2024-2030年核电小堆市场规模预测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三、2024-2030年核电小堆行业总产值预测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四、2024-2030年核电小堆行业销售收入预测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五、2024-2030年核电小堆行业总资产预测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2024-2030年中国核电小堆行业供需预测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一、2024-2030年中国核电小堆供给预测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二、2024-2030年中国核电小堆产量预测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三、2024-2030年中国核电小堆需求预测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四、2024-2030年中国核电小堆供需平衡预测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五、2024-2030年中国核电小堆产品价格预测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六、2024-2030年主要核电小堆产品进出口预测</w:t>
      </w:r>
      <w:r>
        <w:rPr>
          <w:rFonts w:hint="eastAsia"/>
        </w:rPr>
        <w:br/>
      </w:r>
      <w:r>
        <w:rPr>
          <w:rFonts w:hint="eastAsia"/>
        </w:rPr>
        <w:t>　　第三节 影响核电小堆行业发展的主要因素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一、2024-2030年影响核电小堆行业运行的有利因素分析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二、2024-2030年影响核电小堆行业运行的稳定因素分析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三、2024-2030年影响核电小堆行业运行的不利因素分析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四、2024-2030年我国核电小堆行业发展面临的挑战分析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五、2024-2030年我国核电小堆行业发展面临的机遇分析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核电小堆行业投资风险及控制策略分析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一、2024-2030年核电小堆行业市场风险及控制策略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二、2024-2030年核电小堆行业政策风险及控制策略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三、2024-2030年核电小堆行业经营风险及控制策略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四、2024-2030年核电小堆行业技术风险及控制策略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五、2024-2030年核电小堆行业同业竞争风险及控制策略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六、2024-2030年核电小堆行业其他风险及控制策略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核电小堆产业链分析</w:t>
      </w:r>
      <w:r>
        <w:rPr>
          <w:rFonts w:hint="eastAsia"/>
        </w:rPr>
        <w:br/>
      </w:r>
      <w:r>
        <w:rPr>
          <w:rFonts w:hint="eastAsia"/>
        </w:rPr>
        <w:t>　　图表 国际核电小堆市场规模</w:t>
      </w:r>
      <w:r>
        <w:rPr>
          <w:rFonts w:hint="eastAsia"/>
        </w:rPr>
        <w:br/>
      </w:r>
      <w:r>
        <w:rPr>
          <w:rFonts w:hint="eastAsia"/>
        </w:rPr>
        <w:t>　　图表 国际核电小堆生命周期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2019-2024年我国核电小堆行业产销情况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6d3447f24ad0" w:history="1">
        <w:r>
          <w:rPr>
            <w:rStyle w:val="Hyperlink"/>
          </w:rPr>
          <w:t>2024-2030年中国核电小堆市场现状深度调研与发展趋势分析报告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36d3447f24ad0" w:history="1">
        <w:r>
          <w:rPr>
            <w:rStyle w:val="Hyperlink"/>
          </w:rPr>
          <w:t>https://www.20087.com/7/71/HeDianXiaoDuiWeiLaiFaZhanQuShi.html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50e72d5c64d75" w:history="1">
      <w:r>
        <w:rPr>
          <w:rStyle w:val="Hyperlink"/>
        </w:rPr>
        <w:t>2024-2030年中国核电小堆市场现状深度调研与发展趋势分析报告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eDianXiaoDuiWeiLaiFaZhanQuShi.html" TargetMode="External" Id="R47f36d3447f2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eDianXiaoDuiWeiLaiFaZhanQuShi.html" TargetMode="External" Id="Rf7f50e72d5c6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2024-03-02T04:42:00Z</dcterms:created>
  <dcterms:modified xsi:type="dcterms:W3CDTF">2024-03-02T05:42:00Z</dcterms:modified>
  <dc:subject>2024-2030年中国核电小堆市场现状深度调研与发展趋势分析报告</dc:subject>
  <dc:title>2024-2030年中国核电小堆市场现状深度调研与发展趋势分析报告</dc:title>
  <cp:keywords>2024-2030年中国核电小堆市场现状深度调研与发展趋势分析报告</cp:keywords>
  <dc:description>2024-2030年中国核电小堆市场现状深度调研与发展趋势分析报告</dc:description>
</cp:coreProperties>
</file>