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063fae4a8479a" w:history="1">
              <w:r>
                <w:rPr>
                  <w:rStyle w:val="Hyperlink"/>
                </w:rPr>
                <w:t>2026-2032年中国电池箔行业发展研究与前景趋势分析报告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063fae4a8479a" w:history="1">
              <w:r>
                <w:rPr>
                  <w:rStyle w:val="Hyperlink"/>
                </w:rPr>
                <w:t>2026-2032年中国电池箔行业发展研究与前景趋势分析报告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063fae4a8479a" w:history="1">
                <w:r>
                  <w:rPr>
                    <w:rStyle w:val="Hyperlink"/>
                  </w:rPr>
                  <w:t>https://www.20087.com/7/51/DianChiBoHangYeQianJingQuShi.html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箔是锂离子电池正极集流体的核心材料，主要采用高纯度铝箔（正极）或铜箔（负极），其厚度、表面粗糙度、抗拉强度及洁净度直接影响电池能量密度、循环寿命与安全性。随着动力电池与储能电池需求激增，电池箔产业加速向超薄化、高强度、高一致性方向演进。6–8μm铜箔已成主流，4.5μm及以下极薄铜箔进入量产阶段；铝箔则向双面光、低针孔率发展。制造工艺聚焦于高精度轧制、分切张力控制及在线缺陷检测，确保微米级公差稳定性。在技术路线上，复合集流体（如“铜-高分子-铜”三明治结构）因具备高安全性与轻量化优势，正成为下一代电池箔的重要探索方向。行业竞争已从材料供应延伸至与电池厂的联合开发与定制化服务。</w:t>
      </w:r>
      <w:r>
        <w:rPr>
          <w:rFonts w:hint="eastAsia"/>
        </w:rPr>
        <w:br/>
      </w:r>
      <w:r>
        <w:rPr>
          <w:rFonts w:hint="eastAsia"/>
        </w:rPr>
        <w:t>　　未来，电池箔将围绕极致性能、绿色制造与新型结构三大维度突破。极薄化趋势将持续，3μm铜箔配合表面纳米涂层以抑制枝晶穿透；铝箔则开发梯度孔隙结构提升粘附力。再生金属应用比例将提高，闭环回收废箔料经提纯后重返产线，降低碳足迹。在复合集流体领域，磁控溅射、蒸镀等干法工艺有望替代湿法涂布，提升生产效率与良率。此外，智能化轧机与数字孪生工厂将实现全流程参数自优化，保障批次一致性。长远看，电池箔将从被动导电载体进化为主动参与电化学反应、提升安全边界的智能界面材料，在高能量密度、高安全电池体系构建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063fae4a8479a" w:history="1">
        <w:r>
          <w:rPr>
            <w:rStyle w:val="Hyperlink"/>
          </w:rPr>
          <w:t>2026-2032年中国电池箔行业发展研究与前景趋势分析报告</w:t>
        </w:r>
      </w:hyperlink>
      <w:r>
        <w:rPr>
          <w:rFonts w:hint="eastAsia"/>
        </w:rPr>
        <w:t>》基于市场调研数据，系统分析了电池箔行业的市场现状与发展前景。报告从电池箔产业链角度出发，梳理了当前电池箔市场规模、价格走势和供需情况，并对未来几年的增长空间作出预测。研究涵盖了电池箔行业技术发展现状、创新方向以及重点企业的竞争格局，包括电池箔市场集中度和品牌策略分析。报告还针对电池箔细分领域和区域市场展开讨论，客观评估了电池箔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电池箔行业概述</w:t>
      </w:r>
      <w:r>
        <w:rPr>
          <w:rFonts w:hint="eastAsia"/>
        </w:rPr>
        <w:br/>
      </w:r>
      <w:r>
        <w:rPr>
          <w:rFonts w:hint="eastAsia"/>
        </w:rPr>
        <w:t>　　第一节 电池箔定义与分类</w:t>
      </w:r>
      <w:r>
        <w:rPr>
          <w:rFonts w:hint="eastAsia"/>
        </w:rPr>
        <w:br/>
      </w:r>
      <w:r>
        <w:rPr>
          <w:rFonts w:hint="eastAsia"/>
        </w:rPr>
        <w:t>　　第二节 电池箔应用领域</w:t>
      </w:r>
      <w:r>
        <w:rPr>
          <w:rFonts w:hint="eastAsia"/>
        </w:rPr>
        <w:br/>
      </w:r>
      <w:r>
        <w:rPr>
          <w:rFonts w:hint="eastAsia"/>
        </w:rPr>
        <w:t>　　第三节 电池箔行业经济指标分析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一、国内电池箔产能及利用情况</w:t>
      </w:r>
      <w:r>
        <w:rPr>
          <w:rFonts w:hint="eastAsia"/>
        </w:rPr>
        <w:br/>
      </w:r>
      <w:r>
        <w:rPr>
          <w:rFonts w:hint="eastAsia"/>
        </w:rPr>
        <w:t>　　　　二、电池箔产能扩张与投资动态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三、2026-2032年电池箔产量预测</w:t>
      </w:r>
      <w:r>
        <w:rPr>
          <w:rFonts w:hint="eastAsia"/>
        </w:rPr>
        <w:br/>
      </w:r>
      <w:r>
        <w:rPr>
          <w:rFonts w:hint="eastAsia"/>
        </w:rPr>
        <w:t>　　第三节 2026-2032年电池箔市场需求与销售分析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一、2025-2026年电池箔行业需求现状</w:t>
      </w:r>
      <w:r>
        <w:rPr>
          <w:rFonts w:hint="eastAsia"/>
        </w:rPr>
        <w:br/>
      </w:r>
      <w:r>
        <w:rPr>
          <w:rFonts w:hint="eastAsia"/>
        </w:rPr>
        <w:t>　　　　二、电池箔客户群体与需求特点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国内外电池箔行业技术差异与原因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2020-2025年中国电池箔行业规模情况</w:t>
      </w:r>
      <w:r>
        <w:rPr>
          <w:rFonts w:hint="eastAsia"/>
        </w:rPr>
        <w:br/>
      </w:r>
      <w:r>
        <w:rPr>
          <w:rFonts w:hint="eastAsia"/>
        </w:rPr>
        <w:t>　　　　一、电池箔行业企业数量规模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二、电池箔行业从业人员规模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2020-2025年中国电池箔行业财务能力分析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一、电池箔行业盈利能力</w:t>
      </w:r>
      <w:r>
        <w:rPr>
          <w:rFonts w:hint="eastAsia"/>
        </w:rPr>
        <w:br/>
      </w:r>
      <w:r>
        <w:rPr>
          <w:rFonts w:hint="eastAsia"/>
        </w:rPr>
        <w:t>　　　　二、电池箔行业偿债能力</w:t>
      </w:r>
      <w:r>
        <w:rPr>
          <w:rFonts w:hint="eastAsia"/>
        </w:rPr>
        <w:br/>
      </w:r>
      <w:r>
        <w:rPr>
          <w:rFonts w:hint="eastAsia"/>
        </w:rPr>
        <w:t>　　　　三、电池箔行业营运能力</w:t>
      </w:r>
      <w:r>
        <w:rPr>
          <w:rFonts w:hint="eastAsia"/>
        </w:rPr>
        <w:br/>
      </w:r>
      <w:r>
        <w:rPr>
          <w:rFonts w:hint="eastAsia"/>
        </w:rPr>
        <w:t>　　　　四、电池箔行业发展能力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中国电池箔行业竞争格局分析</w:t>
      </w:r>
      <w:r>
        <w:rPr>
          <w:rFonts w:hint="eastAsia"/>
        </w:rPr>
        <w:br/>
      </w:r>
      <w:r>
        <w:rPr>
          <w:rFonts w:hint="eastAsia"/>
        </w:rPr>
        <w:t>　　第一节 电池箔行业竞争格局总览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中国电池箔行业风险与对策</w:t>
      </w:r>
      <w:r>
        <w:rPr>
          <w:rFonts w:hint="eastAsia"/>
        </w:rPr>
        <w:br/>
      </w:r>
      <w:r>
        <w:rPr>
          <w:rFonts w:hint="eastAsia"/>
        </w:rPr>
        <w:t>　　第一节 电池箔行业SWOT分析</w:t>
      </w:r>
      <w:r>
        <w:rPr>
          <w:rFonts w:hint="eastAsia"/>
        </w:rPr>
        <w:br/>
      </w:r>
      <w:r>
        <w:rPr>
          <w:rFonts w:hint="eastAsia"/>
        </w:rPr>
        <w:t>　　　　一、电池箔行业优势</w:t>
      </w:r>
      <w:r>
        <w:rPr>
          <w:rFonts w:hint="eastAsia"/>
        </w:rPr>
        <w:br/>
      </w:r>
      <w:r>
        <w:rPr>
          <w:rFonts w:hint="eastAsia"/>
        </w:rPr>
        <w:t>　　　　二、电池箔行业劣势</w:t>
      </w:r>
      <w:r>
        <w:rPr>
          <w:rFonts w:hint="eastAsia"/>
        </w:rPr>
        <w:br/>
      </w:r>
      <w:r>
        <w:rPr>
          <w:rFonts w:hint="eastAsia"/>
        </w:rPr>
        <w:t>　　　　三、电池箔市场机会</w:t>
      </w:r>
      <w:r>
        <w:rPr>
          <w:rFonts w:hint="eastAsia"/>
        </w:rPr>
        <w:br/>
      </w:r>
      <w:r>
        <w:rPr>
          <w:rFonts w:hint="eastAsia"/>
        </w:rPr>
        <w:t>　　　　四、电池箔市场威胁</w:t>
      </w:r>
      <w:r>
        <w:rPr>
          <w:rFonts w:hint="eastAsia"/>
        </w:rPr>
        <w:br/>
      </w:r>
      <w:r>
        <w:rPr>
          <w:rFonts w:hint="eastAsia"/>
        </w:rPr>
        <w:t>　　第二节 电池箔行业风险及对策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2025-2026年电池箔行业发展环境分析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中智.林.电池箔行业发展建议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电池箔行业历程</w:t>
      </w:r>
      <w:r>
        <w:rPr>
          <w:rFonts w:hint="eastAsia"/>
        </w:rPr>
        <w:br/>
      </w:r>
      <w:r>
        <w:rPr>
          <w:rFonts w:hint="eastAsia"/>
        </w:rPr>
        <w:t>　　图表 电池箔行业生命周期</w:t>
      </w:r>
      <w:r>
        <w:rPr>
          <w:rFonts w:hint="eastAsia"/>
        </w:rPr>
        <w:br/>
      </w:r>
      <w:r>
        <w:rPr>
          <w:rFonts w:hint="eastAsia"/>
        </w:rPr>
        <w:t>　　图表 电池箔行业产业链分析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2020-2025年中国电池箔出口金额分析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063fae4a8479a" w:history="1">
        <w:r>
          <w:rPr>
            <w:rStyle w:val="Hyperlink"/>
          </w:rPr>
          <w:t>2026-2032年中国电池箔行业发展研究与前景趋势分析报告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063fae4a8479a" w:history="1">
        <w:r>
          <w:rPr>
            <w:rStyle w:val="Hyperlink"/>
          </w:rPr>
          <w:t>https://www.20087.com/7/51/DianChiBoHangYeQianJingQuShi.html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热点：动力电池铝箔、电池箔技术门槛、全球塑料行情网、电池箔的技术要求、锂电池最主要原材料、电池箔龙头企业、电池箔图片、电池箔用途、铝板带箔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7068a98147cd" w:history="1">
      <w:r>
        <w:rPr>
          <w:rStyle w:val="Hyperlink"/>
        </w:rPr>
        <w:t>2026-2032年中国电池箔行业发展研究与前景趋势分析报告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ChiBoHangYeQianJingQuShi.html" TargetMode="External" Id="R067063fae4a8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ChiBoHangYeQianJingQuShi.html" TargetMode="External" Id="Ra7557068a981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2026-01-20T01:20:50Z</dcterms:created>
  <dcterms:modified xsi:type="dcterms:W3CDTF">2026-01-20T02:20:50Z</dcterms:modified>
  <dc:subject>2026-2032年中国电池箔行业发展研究与前景趋势分析报告</dc:subject>
  <dc:title>2026-2032年中国电池箔行业发展研究与前景趋势分析报告</dc:title>
  <cp:keywords>2026-2032年中国电池箔行业发展研究与前景趋势分析报告</cp:keywords>
  <dc:description>2026-2032年中国电池箔行业发展研究与前景趋势分析报告</dc:description>
</cp:coreProperties>
</file>