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4bc45864f41b6" w:history="1">
              <w:r>
                <w:rPr>
                  <w:rStyle w:val="Hyperlink"/>
                </w:rPr>
                <w:t>2025-2031年中国电解铝发展现状与前景趋势报告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4bc45864f41b6" w:history="1">
              <w:r>
                <w:rPr>
                  <w:rStyle w:val="Hyperlink"/>
                </w:rPr>
                <w:t>2025-2031年中国电解铝发展现状与前景趋势报告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4bc45864f41b6" w:history="1">
                <w:r>
                  <w:rPr>
                    <w:rStyle w:val="Hyperlink"/>
                  </w:rPr>
                  <w:t>https://www.20087.com/7/31/DianJieLvDeQianJingQuShi.html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在全球工业领域占据重要位置，是生产铝金属的主要途径，涉及氧化铝电解过程。近年来，该行业在节能减排方面取得了显著进展，采用更高效的电解槽设计和清洁能源供电，降低了生产过程中的碳排放。同时，铝材因其轻质、耐腐蚀等特性，在汽车、建筑、包装等行业应用广泛，市场需求稳定增长。</w:t>
      </w:r>
      <w:r>
        <w:rPr>
          <w:rFonts w:hint="eastAsia"/>
        </w:rPr>
        <w:br/>
      </w:r>
      <w:r>
        <w:rPr>
          <w:rFonts w:hint="eastAsia"/>
        </w:rPr>
        <w:t>　　未来，电解铝行业将继续朝着绿色低碳方向发展，包括采用可再生能源电力、改进电解技术以提高能效、回收利用废铝等。随着全球对环保材料的需求增加，高性能、高纯度的铝制品将获得更多关注，尤其是在电动汽车和可再生能源基础设施建设中。此外，智能制造和数字化转型也将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4bc45864f41b6" w:history="1">
        <w:r>
          <w:rPr>
            <w:rStyle w:val="Hyperlink"/>
          </w:rPr>
          <w:t>2025-2031年中国电解铝发展现状与前景趋势报告</w:t>
        </w:r>
      </w:hyperlink>
      <w:r>
        <w:rPr>
          <w:rFonts w:hint="eastAsia"/>
        </w:rPr>
        <w:t>》从市场规模、需求变化及价格动态等维度，系统解析了电解铝行业的现状与发展趋势。报告深入分析了电解铝产业链各环节，科学预测了市场前景与技术发展方向，同时聚焦电解铝细分市场特点及重点企业的经营表现，揭示了电解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2025-2031年电解铝产业兼并重组背景环境分析</w:t>
      </w:r>
      <w:r>
        <w:rPr>
          <w:rFonts w:hint="eastAsia"/>
        </w:rPr>
        <w:br/>
      </w:r>
      <w:r>
        <w:rPr>
          <w:rFonts w:hint="eastAsia"/>
        </w:rPr>
        <w:t>　　第一节 政治</w:t>
      </w:r>
      <w:r>
        <w:rPr>
          <w:rFonts w:hint="eastAsia"/>
        </w:rPr>
        <w:br/>
      </w:r>
      <w:r>
        <w:rPr>
          <w:rFonts w:hint="eastAsia"/>
        </w:rPr>
        <w:t>　　　　一、电解铝产业政策分析</w:t>
      </w:r>
      <w:r>
        <w:rPr>
          <w:rFonts w:hint="eastAsia"/>
        </w:rPr>
        <w:br/>
      </w:r>
      <w:r>
        <w:rPr>
          <w:rFonts w:hint="eastAsia"/>
        </w:rPr>
        <w:t>　　　　二、标准情况</w:t>
      </w:r>
      <w:r>
        <w:rPr>
          <w:rFonts w:hint="eastAsia"/>
        </w:rPr>
        <w:br/>
      </w:r>
      <w:r>
        <w:rPr>
          <w:rFonts w:hint="eastAsia"/>
        </w:rPr>
        <w:t>　　第二节 经济</w:t>
      </w:r>
      <w:r>
        <w:rPr>
          <w:rFonts w:hint="eastAsia"/>
        </w:rPr>
        <w:br/>
      </w:r>
      <w:r>
        <w:rPr>
          <w:rFonts w:hint="eastAsia"/>
        </w:rPr>
        <w:t>　　　　一、全球经济下行风险依然存在</w:t>
      </w:r>
      <w:r>
        <w:rPr>
          <w:rFonts w:hint="eastAsia"/>
        </w:rPr>
        <w:br/>
      </w:r>
      <w:r>
        <w:rPr>
          <w:rFonts w:hint="eastAsia"/>
        </w:rPr>
        <w:t>　　　　二、中国主要经济运行指标</w:t>
      </w:r>
      <w:r>
        <w:rPr>
          <w:rFonts w:hint="eastAsia"/>
        </w:rPr>
        <w:br/>
      </w:r>
      <w:r>
        <w:rPr>
          <w:rFonts w:hint="eastAsia"/>
        </w:rPr>
        <w:t>　　第三节 社会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2025年中国电解铝行业市场调研</w:t>
      </w:r>
      <w:r>
        <w:rPr>
          <w:rFonts w:hint="eastAsia"/>
        </w:rPr>
        <w:br/>
      </w:r>
      <w:r>
        <w:rPr>
          <w:rFonts w:hint="eastAsia"/>
        </w:rPr>
        <w:t>　　第一节 电解铝行业发展概况</w:t>
      </w:r>
      <w:r>
        <w:rPr>
          <w:rFonts w:hint="eastAsia"/>
        </w:rPr>
        <w:br/>
      </w:r>
      <w:r>
        <w:rPr>
          <w:rFonts w:hint="eastAsia"/>
        </w:rPr>
        <w:t>　　第二节 电解铝市场特征</w:t>
      </w:r>
      <w:r>
        <w:rPr>
          <w:rFonts w:hint="eastAsia"/>
        </w:rPr>
        <w:br/>
      </w:r>
      <w:r>
        <w:rPr>
          <w:rFonts w:hint="eastAsia"/>
        </w:rPr>
        <w:t>　　第三节 电解铝行业发展主要指标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三、主要产品产量</w:t>
      </w:r>
      <w:r>
        <w:rPr>
          <w:rFonts w:hint="eastAsia"/>
        </w:rPr>
        <w:br/>
      </w:r>
      <w:r>
        <w:rPr>
          <w:rFonts w:hint="eastAsia"/>
        </w:rPr>
        <w:t>　　　　四、市场需求量及市场规模</w:t>
      </w:r>
      <w:r>
        <w:rPr>
          <w:rFonts w:hint="eastAsia"/>
        </w:rPr>
        <w:br/>
      </w:r>
      <w:r>
        <w:rPr>
          <w:rFonts w:hint="eastAsia"/>
        </w:rPr>
        <w:t>　　　　五、利润水平</w:t>
      </w:r>
      <w:r>
        <w:rPr>
          <w:rFonts w:hint="eastAsia"/>
        </w:rPr>
        <w:br/>
      </w:r>
      <w:r>
        <w:rPr>
          <w:rFonts w:hint="eastAsia"/>
        </w:rPr>
        <w:t>　　　　六、其它经济指标</w:t>
      </w:r>
      <w:r>
        <w:rPr>
          <w:rFonts w:hint="eastAsia"/>
        </w:rPr>
        <w:br/>
      </w:r>
      <w:r>
        <w:rPr>
          <w:rFonts w:hint="eastAsia"/>
        </w:rPr>
        <w:t>　　第四节 电解铝行业市场竞争分析</w:t>
      </w:r>
      <w:r>
        <w:rPr>
          <w:rFonts w:hint="eastAsia"/>
        </w:rPr>
        <w:br/>
      </w:r>
      <w:r>
        <w:rPr>
          <w:rFonts w:hint="eastAsia"/>
        </w:rPr>
        <w:t>　　第五节 电解铝行业存在问题及投资策略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2025年中国电解铝行业兼并重组分析</w:t>
      </w:r>
      <w:r>
        <w:rPr>
          <w:rFonts w:hint="eastAsia"/>
        </w:rPr>
        <w:br/>
      </w:r>
      <w:r>
        <w:rPr>
          <w:rFonts w:hint="eastAsia"/>
        </w:rPr>
        <w:t>　　第一节 兼并重组战略分析</w:t>
      </w:r>
      <w:r>
        <w:rPr>
          <w:rFonts w:hint="eastAsia"/>
        </w:rPr>
        <w:br/>
      </w:r>
      <w:r>
        <w:rPr>
          <w:rFonts w:hint="eastAsia"/>
        </w:rPr>
        <w:t>　　　　一、企业并购定义及重组类型</w:t>
      </w:r>
      <w:r>
        <w:rPr>
          <w:rFonts w:hint="eastAsia"/>
        </w:rPr>
        <w:br/>
      </w:r>
      <w:r>
        <w:rPr>
          <w:rFonts w:hint="eastAsia"/>
        </w:rPr>
        <w:t>　　　　二、企业重组并购的意义</w:t>
      </w:r>
      <w:r>
        <w:rPr>
          <w:rFonts w:hint="eastAsia"/>
        </w:rPr>
        <w:br/>
      </w:r>
      <w:r>
        <w:rPr>
          <w:rFonts w:hint="eastAsia"/>
        </w:rPr>
        <w:t>　　　　三、企业重组并购过程中存在的主要问题</w:t>
      </w:r>
      <w:r>
        <w:rPr>
          <w:rFonts w:hint="eastAsia"/>
        </w:rPr>
        <w:br/>
      </w:r>
      <w:r>
        <w:rPr>
          <w:rFonts w:hint="eastAsia"/>
        </w:rPr>
        <w:t>　　　　四、重组并购的对策</w:t>
      </w:r>
      <w:r>
        <w:rPr>
          <w:rFonts w:hint="eastAsia"/>
        </w:rPr>
        <w:br/>
      </w:r>
      <w:r>
        <w:rPr>
          <w:rFonts w:hint="eastAsia"/>
        </w:rPr>
        <w:t>　　第二节 电解铝企业兼并重组动机分析</w:t>
      </w:r>
      <w:r>
        <w:rPr>
          <w:rFonts w:hint="eastAsia"/>
        </w:rPr>
        <w:br/>
      </w:r>
      <w:r>
        <w:rPr>
          <w:rFonts w:hint="eastAsia"/>
        </w:rPr>
        <w:t>　　第三节 电解铝企业兼并重组可采取的几种形式</w:t>
      </w:r>
      <w:r>
        <w:rPr>
          <w:rFonts w:hint="eastAsia"/>
        </w:rPr>
        <w:br/>
      </w:r>
      <w:r>
        <w:rPr>
          <w:rFonts w:hint="eastAsia"/>
        </w:rPr>
        <w:t>　　第四节 电解铝企业兼并重组原则及程序</w:t>
      </w:r>
      <w:r>
        <w:rPr>
          <w:rFonts w:hint="eastAsia"/>
        </w:rPr>
        <w:br/>
      </w:r>
      <w:r>
        <w:rPr>
          <w:rFonts w:hint="eastAsia"/>
        </w:rPr>
        <w:t>　　第五节 电解铝企业兼并重组申报材料表</w:t>
      </w:r>
      <w:r>
        <w:rPr>
          <w:rFonts w:hint="eastAsia"/>
        </w:rPr>
        <w:br/>
      </w:r>
      <w:r>
        <w:rPr>
          <w:rFonts w:hint="eastAsia"/>
        </w:rPr>
        <w:t>　　第六节 企业文化整合应与战略整合同步考虑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2025年中国电解铝企业兼并重组现状分析</w:t>
      </w:r>
      <w:r>
        <w:rPr>
          <w:rFonts w:hint="eastAsia"/>
        </w:rPr>
        <w:br/>
      </w:r>
      <w:r>
        <w:rPr>
          <w:rFonts w:hint="eastAsia"/>
        </w:rPr>
        <w:t>　　第一节 电解铝行业兼并重组特点及趋势</w:t>
      </w:r>
      <w:r>
        <w:rPr>
          <w:rFonts w:hint="eastAsia"/>
        </w:rPr>
        <w:br/>
      </w:r>
      <w:r>
        <w:rPr>
          <w:rFonts w:hint="eastAsia"/>
        </w:rPr>
        <w:t>　　第二节 中国电解铝行业兼并重组的障碍</w:t>
      </w:r>
      <w:r>
        <w:rPr>
          <w:rFonts w:hint="eastAsia"/>
        </w:rPr>
        <w:br/>
      </w:r>
      <w:r>
        <w:rPr>
          <w:rFonts w:hint="eastAsia"/>
        </w:rPr>
        <w:t>　　第三节 中国电解铝行业典型兼并重组案例</w:t>
      </w:r>
      <w:r>
        <w:rPr>
          <w:rFonts w:hint="eastAsia"/>
        </w:rPr>
        <w:br/>
      </w:r>
      <w:r>
        <w:rPr>
          <w:rFonts w:hint="eastAsia"/>
        </w:rPr>
        <w:t>　　第四节 外资电解铝企业并购可能性分析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2025年中国电解铝行业并购需注意的几个问题</w:t>
      </w:r>
      <w:r>
        <w:rPr>
          <w:rFonts w:hint="eastAsia"/>
        </w:rPr>
        <w:br/>
      </w:r>
      <w:r>
        <w:rPr>
          <w:rFonts w:hint="eastAsia"/>
        </w:rPr>
        <w:t>　　第一节 电解铝企业重组资金保障</w:t>
      </w:r>
      <w:r>
        <w:rPr>
          <w:rFonts w:hint="eastAsia"/>
        </w:rPr>
        <w:br/>
      </w:r>
      <w:r>
        <w:rPr>
          <w:rFonts w:hint="eastAsia"/>
        </w:rPr>
        <w:t>　　第二节 电解铝企业重组的纳税筹划</w:t>
      </w:r>
      <w:r>
        <w:rPr>
          <w:rFonts w:hint="eastAsia"/>
        </w:rPr>
        <w:br/>
      </w:r>
      <w:r>
        <w:rPr>
          <w:rFonts w:hint="eastAsia"/>
        </w:rPr>
        <w:t>　　　　一、特点和原则</w:t>
      </w:r>
      <w:r>
        <w:rPr>
          <w:rFonts w:hint="eastAsia"/>
        </w:rPr>
        <w:br/>
      </w:r>
      <w:r>
        <w:rPr>
          <w:rFonts w:hint="eastAsia"/>
        </w:rPr>
        <w:t>　　　　二、应注意的几个方面</w:t>
      </w:r>
      <w:r>
        <w:rPr>
          <w:rFonts w:hint="eastAsia"/>
        </w:rPr>
        <w:br/>
      </w:r>
      <w:r>
        <w:rPr>
          <w:rFonts w:hint="eastAsia"/>
        </w:rPr>
        <w:t>　　　　三、完善企业重组纳税筹划对策建议</w:t>
      </w:r>
      <w:r>
        <w:rPr>
          <w:rFonts w:hint="eastAsia"/>
        </w:rPr>
        <w:br/>
      </w:r>
      <w:r>
        <w:rPr>
          <w:rFonts w:hint="eastAsia"/>
        </w:rPr>
        <w:t>　　第三节 电解铝行业重组风险分析及规避策略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二、融资过程中的风险防范</w:t>
      </w:r>
      <w:r>
        <w:rPr>
          <w:rFonts w:hint="eastAsia"/>
        </w:rPr>
        <w:br/>
      </w:r>
      <w:r>
        <w:rPr>
          <w:rFonts w:hint="eastAsia"/>
        </w:rPr>
        <w:t>　　　　三、运作过程中的风险防范</w:t>
      </w:r>
      <w:r>
        <w:rPr>
          <w:rFonts w:hint="eastAsia"/>
        </w:rPr>
        <w:br/>
      </w:r>
      <w:r>
        <w:rPr>
          <w:rFonts w:hint="eastAsia"/>
        </w:rPr>
        <w:t>　　　　四、委托经营与代理风险</w:t>
      </w:r>
      <w:r>
        <w:rPr>
          <w:rFonts w:hint="eastAsia"/>
        </w:rPr>
        <w:br/>
      </w:r>
      <w:r>
        <w:rPr>
          <w:rFonts w:hint="eastAsia"/>
        </w:rPr>
        <w:t>　　　　五、目标公司反收购风险防范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2025年中国电解铝行业并购案回顾及效果分析</w:t>
      </w:r>
      <w:r>
        <w:rPr>
          <w:rFonts w:hint="eastAsia"/>
        </w:rPr>
        <w:br/>
      </w:r>
      <w:r>
        <w:rPr>
          <w:rFonts w:hint="eastAsia"/>
        </w:rPr>
        <w:t>　　第一节 主要并购案例回顾</w:t>
      </w:r>
      <w:r>
        <w:rPr>
          <w:rFonts w:hint="eastAsia"/>
        </w:rPr>
        <w:br/>
      </w:r>
      <w:r>
        <w:rPr>
          <w:rFonts w:hint="eastAsia"/>
        </w:rPr>
        <w:t>　　第二节 行为效果分析</w:t>
      </w:r>
      <w:r>
        <w:rPr>
          <w:rFonts w:hint="eastAsia"/>
        </w:rPr>
        <w:br/>
      </w:r>
      <w:r>
        <w:rPr>
          <w:rFonts w:hint="eastAsia"/>
        </w:rPr>
        <w:t>　　第三节 电解铝企业重组的价值来源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2025-2031年中国电解铝行业投资机会分析</w:t>
      </w:r>
      <w:r>
        <w:rPr>
          <w:rFonts w:hint="eastAsia"/>
        </w:rPr>
        <w:br/>
      </w:r>
      <w:r>
        <w:rPr>
          <w:rFonts w:hint="eastAsia"/>
        </w:rPr>
        <w:t>　　第一节 2025年中国电解铝行业投资机会分析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2025-2031年中国电解铝产业发展趋势预测分析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2025年中国电解铝产业兼并重组存在风险及对策</w:t>
      </w:r>
      <w:r>
        <w:rPr>
          <w:rFonts w:hint="eastAsia"/>
        </w:rPr>
        <w:br/>
      </w:r>
      <w:r>
        <w:rPr>
          <w:rFonts w:hint="eastAsia"/>
        </w:rPr>
        <w:t>　　第一节 存在风险</w:t>
      </w:r>
      <w:r>
        <w:rPr>
          <w:rFonts w:hint="eastAsia"/>
        </w:rPr>
        <w:br/>
      </w:r>
      <w:r>
        <w:rPr>
          <w:rFonts w:hint="eastAsia"/>
        </w:rPr>
        <w:t>　　　　一、央企并购重组中存在的四个风险及问题</w:t>
      </w:r>
      <w:r>
        <w:rPr>
          <w:rFonts w:hint="eastAsia"/>
        </w:rPr>
        <w:br/>
      </w:r>
      <w:r>
        <w:rPr>
          <w:rFonts w:hint="eastAsia"/>
        </w:rPr>
        <w:t>　　　　二、产能及市场风险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五、资金风险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第二节 [.中.智.林.]重组对策</w:t>
      </w:r>
      <w:r>
        <w:rPr>
          <w:rFonts w:hint="eastAsia"/>
        </w:rPr>
        <w:br/>
      </w:r>
      <w:r>
        <w:rPr>
          <w:rFonts w:hint="eastAsia"/>
        </w:rPr>
        <w:t>　　部分图表及摘要：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电解铝行业历程</w:t>
      </w:r>
      <w:r>
        <w:rPr>
          <w:rFonts w:hint="eastAsia"/>
        </w:rPr>
        <w:br/>
      </w:r>
      <w:r>
        <w:rPr>
          <w:rFonts w:hint="eastAsia"/>
        </w:rPr>
        <w:t>　　图表 电解铝行业生命周期</w:t>
      </w:r>
      <w:r>
        <w:rPr>
          <w:rFonts w:hint="eastAsia"/>
        </w:rPr>
        <w:br/>
      </w:r>
      <w:r>
        <w:rPr>
          <w:rFonts w:hint="eastAsia"/>
        </w:rPr>
        <w:t>　　图表 电解铝行业产业链分析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电解铝行业动态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4bc45864f41b6" w:history="1">
        <w:r>
          <w:rPr>
            <w:rStyle w:val="Hyperlink"/>
          </w:rPr>
          <w:t>2025-2031年中国电解铝发展现状与前景趋势报告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4bc45864f41b6" w:history="1">
        <w:r>
          <w:rPr>
            <w:rStyle w:val="Hyperlink"/>
          </w:rPr>
          <w:t>https://www.20087.com/7/31/DianJieLvDeQianJingQuShi.html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1867811943a7" w:history="1">
      <w:r>
        <w:rPr>
          <w:rStyle w:val="Hyperlink"/>
        </w:rPr>
        <w:t>2025-2031年中国电解铝发展现状与前景趋势报告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JieLvDeQianJingQuShi.html" TargetMode="External" Id="Rdb84bc45864f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JieLvDeQianJingQuShi.html" TargetMode="External" Id="R60621867811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2025-05-03T07:48:00Z</dcterms:created>
  <dcterms:modified xsi:type="dcterms:W3CDTF">2025-05-03T08:48:00Z</dcterms:modified>
  <dc:subject>2025-2031年中国电解铝发展现状与前景趋势报告</dc:subject>
  <dc:title>2025-2031年中国电解铝发展现状与前景趋势报告</dc:title>
  <cp:keywords>2025-2031年中国电解铝发展现状与前景趋势报告</cp:keywords>
  <dc:description>2025-2031年中国电解铝发展现状与前景趋势报告</dc:description>
</cp:coreProperties>
</file>