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0e089143834fcc" w:history="1">
              <w:r>
                <w:rPr>
                  <w:rStyle w:val="Hyperlink"/>
                </w:rPr>
                <w:t>中国中型钢材市场现状与前景趋势报告（2026-2032年）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0e089143834fcc" w:history="1">
              <w:r>
                <w:rPr>
                  <w:rStyle w:val="Hyperlink"/>
                </w:rPr>
                <w:t>中国中型钢材市场现状与前景趋势报告（2026-2032年）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0e089143834fcc" w:history="1">
                <w:r>
                  <w:rPr>
                    <w:rStyle w:val="Hyperlink"/>
                  </w:rPr>
                  <w:t>https://www.20087.com/8/91/ZhongXingGangCaiFaZhanQianJingFenXi.html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型钢材是截面尺寸介于大型与小型之间的型钢产品，主要包括中型工字钢、槽钢、角钢、H型钢及中厚板等，广泛应用于建筑结构、机械制造、桥梁工程、新能源基建及船舶海洋工程等领域。按照国家标准与行业分类，中型钢材属于热轧型钢与中厚板范畴；按强度等级可分为Q235普通碳素钢、Q355低合金高强钢及Q390/Q420以上高强钢；按功能可分为普通结构钢、耐候钢、耐火钢及耐磨钢等特种钢材。目前，中型钢材行业面临供需结构性分化与产品升级转型的双重压力：供应端，国内中型钢材产能维持高位，华北、华东地区为主要生产集中地，低端产品同质化竞争激烈，调坯轧钢企业受环保成本与利润压缩影响，产能利用率波动较大；需求端，房地产投资持续低迷导致建筑用钢需求锐减，传统基建投资增速放缓，制造业与新能源领域成为主要需求支撑——风电塔架、光伏支架、抽水蓄能电站及造船海工用钢需求快速增长，Q390及以上高强钢使用比例稳步提升，桥梁领域Q420占比已达75%，风电项目Q420占比接近100%。行业整体呈现"建筑弱、制造强"的结构性分化，中型钢材价格震荡筑底，市场以刚需采购为主，投机需求几近消失，贸易商库存策略从主动备货转向平进平出。同时，国际贸易摩擦加剧，反倾销调查从单一品种向多品种扩展，欧盟CBAM碳边境调节机制落地推动低碳钢应用，出口压力由全球分散转向区域性强化，企业面临绿色转型与成本控制的双重挑战。</w:t>
      </w:r>
      <w:r>
        <w:rPr>
          <w:rFonts w:hint="eastAsia"/>
        </w:rPr>
        <w:br/>
      </w:r>
      <w:r>
        <w:rPr>
          <w:rFonts w:hint="eastAsia"/>
        </w:rPr>
        <w:t>　　未来，中型钢材将围绕高强化、高性能化与绿色智能化三大方向深度转型。市场调研网认为，在产品结构层面，Q235普通碳素钢占比将持续下降，Q390及以上高强钢用量占比稳步提升，预计2030年达到15%左右；耐候钢、耐火钢、Z向性能钢等特殊性能钢材需求快速增长，免涂装耐大气腐蚀钢寿命周期可提升至50年，已应用于高原、跨江及跨海特大桥工程；耐磨钢向极薄规格与超高硬度方向发展，1.5毫米厚度BW450耐磨钢填补行业空白，芯部硬度360HBW的特厚耐磨钢打破国外品牌垄断。在应用领域层面，新能源基建将成为中型钢材需求的核心增长极——海上风电超长超厚规格钢材实现12-100mm全覆盖，抽水蓄能电站用1000MPa水电高强钢批量交付，超大型电动船用高强船板切入深海极地船舶领域；装配式建筑用热轧H型钢与空心管材推广力度加大，加工工序减少，钢结构型材采用比例目标2030年达到30%以上。在生产方式层面，短流程炼钢与废钢利用率提升至30%以上，氢能炼钢试点加速推进，智能制造与数字管控技术实现精准生产与降本增效，钢厂从"吨位导向"转向"品位导向"，高附加值高端品种钢成为穿越周期、稳住利润的核心支柱。在国际市场层面，出口策略从"拼总量"转向"拼品种、拼区域"，棒线材与角型材出口保持增长，低碳钢与高强钢凭借技术优势拓展高端国际市场，国内企业通过海外生产基地与研发中心布局实现全球化协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0e089143834fcc" w:history="1">
        <w:r>
          <w:rPr>
            <w:rStyle w:val="Hyperlink"/>
          </w:rPr>
          <w:t>中国中型钢材市场现状与前景趋势报告（2026-2032年）</w:t>
        </w:r>
      </w:hyperlink>
      <w:r>
        <w:rPr>
          <w:rFonts w:hint="eastAsia"/>
        </w:rPr>
        <w:t>》，2025年中型钢材行业市场规模达 亿元，预计2032年市场规模将达 亿元，期间年均复合增长率（CAGR）达 %。报告以专业、客观的视角，全面分析了中型钢材行业的产业链结构、市场规模与需求，探讨了中型钢材价格走势。中型钢材报告客观展现了行业现状，科学预测了中型钢材市场前景与发展趋势。同时，报告聚焦于中型钢材重点企业，剖析了市场竞争格局、集中度及品牌影响力。进一步细分市场，挖掘了中型钢材各细分领域的增长潜能。中型钢材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中型钢材行业界定</w:t>
      </w:r>
      <w:r>
        <w:rPr>
          <w:rFonts w:hint="eastAsia"/>
        </w:rPr>
        <w:br/>
      </w:r>
      <w:r>
        <w:rPr>
          <w:rFonts w:hint="eastAsia"/>
        </w:rPr>
        <w:t>　　第一节 中型钢材行业定义</w:t>
      </w:r>
      <w:r>
        <w:rPr>
          <w:rFonts w:hint="eastAsia"/>
        </w:rPr>
        <w:br/>
      </w:r>
      <w:r>
        <w:rPr>
          <w:rFonts w:hint="eastAsia"/>
        </w:rPr>
        <w:t>　　第二节 中型钢材行业特点分析</w:t>
      </w:r>
      <w:r>
        <w:rPr>
          <w:rFonts w:hint="eastAsia"/>
        </w:rPr>
        <w:br/>
      </w:r>
      <w:r>
        <w:rPr>
          <w:rFonts w:hint="eastAsia"/>
        </w:rPr>
        <w:t>　　第三节 中型钢材行业发展历程</w:t>
      </w:r>
      <w:r>
        <w:rPr>
          <w:rFonts w:hint="eastAsia"/>
        </w:rPr>
        <w:br/>
      </w:r>
      <w:r>
        <w:rPr>
          <w:rFonts w:hint="eastAsia"/>
        </w:rPr>
        <w:t>　　第四节 中型钢材产业链分析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中国中型钢材行业发展环境分析</w:t>
      </w:r>
      <w:r>
        <w:rPr>
          <w:rFonts w:hint="eastAsia"/>
        </w:rPr>
        <w:br/>
      </w:r>
      <w:r>
        <w:rPr>
          <w:rFonts w:hint="eastAsia"/>
        </w:rPr>
        <w:t>　　第一节 中型钢材行业经济环境分析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中型钢材行业政策环境分析</w:t>
      </w:r>
      <w:r>
        <w:rPr>
          <w:rFonts w:hint="eastAsia"/>
        </w:rPr>
        <w:br/>
      </w:r>
      <w:r>
        <w:rPr>
          <w:rFonts w:hint="eastAsia"/>
        </w:rPr>
        <w:t>　　　　一、中型钢材行业相关政策</w:t>
      </w:r>
      <w:r>
        <w:rPr>
          <w:rFonts w:hint="eastAsia"/>
        </w:rPr>
        <w:br/>
      </w:r>
      <w:r>
        <w:rPr>
          <w:rFonts w:hint="eastAsia"/>
        </w:rPr>
        <w:t>　　　　二、中型钢材行业相关标准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2025-2026年中型钢材行业技术发展现状及趋势分析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中型钢材行业技术发展现状分析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国内外中型钢材行业技术差异与原因</w:t>
      </w:r>
      <w:r>
        <w:rPr>
          <w:rFonts w:hint="eastAsia"/>
        </w:rPr>
        <w:br/>
      </w:r>
      <w:r>
        <w:rPr>
          <w:rFonts w:hint="eastAsia"/>
        </w:rPr>
        <w:t>　　第三节 中型钢材行业技术发展方向、趋势预测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提升中型钢材行业技术能力策略建议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全球中型钢材行业发展态势分析</w:t>
      </w:r>
      <w:r>
        <w:rPr>
          <w:rFonts w:hint="eastAsia"/>
        </w:rPr>
        <w:br/>
      </w:r>
      <w:r>
        <w:rPr>
          <w:rFonts w:hint="eastAsia"/>
        </w:rPr>
        <w:t>　　第一节 全球中型钢材行业总体情况</w:t>
      </w:r>
      <w:r>
        <w:rPr>
          <w:rFonts w:hint="eastAsia"/>
        </w:rPr>
        <w:br/>
      </w:r>
      <w:r>
        <w:rPr>
          <w:rFonts w:hint="eastAsia"/>
        </w:rPr>
        <w:t>　　第二节 中型钢材行业重点国家、地区市场分析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全球中型钢材行业发展前景预测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中国中型钢材行业市场供需状况分析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中国中型钢材行业市场规模情况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中国中型钢材行业市场需求状况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一、2020-2025年中型钢材行业市场需求情况</w:t>
      </w:r>
      <w:r>
        <w:rPr>
          <w:rFonts w:hint="eastAsia"/>
        </w:rPr>
        <w:br/>
      </w:r>
      <w:r>
        <w:rPr>
          <w:rFonts w:hint="eastAsia"/>
        </w:rPr>
        <w:t>　　　　二、中型钢材行业市场需求特点分析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三、2026-2032年中型钢材行业市场需求预测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中国中型钢材行业产量情况分析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一、2020-2025年中型钢材行业产量统计分析</w:t>
      </w:r>
      <w:r>
        <w:rPr>
          <w:rFonts w:hint="eastAsia"/>
        </w:rPr>
        <w:br/>
      </w:r>
      <w:r>
        <w:rPr>
          <w:rFonts w:hint="eastAsia"/>
        </w:rPr>
        <w:t>　　　　二、中型钢材行业区域产量分析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三、2026-2032年中型钢材行业产量预测分析</w:t>
      </w:r>
      <w:r>
        <w:rPr>
          <w:rFonts w:hint="eastAsia"/>
        </w:rPr>
        <w:br/>
      </w:r>
      <w:r>
        <w:rPr>
          <w:rFonts w:hint="eastAsia"/>
        </w:rPr>
        <w:t>　　第四节 中型钢材行业市场供需平衡状况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中国中型钢材行业进出口情况分析</w:t>
      </w:r>
      <w:r>
        <w:rPr>
          <w:rFonts w:hint="eastAsia"/>
        </w:rPr>
        <w:br/>
      </w:r>
      <w:r>
        <w:rPr>
          <w:rFonts w:hint="eastAsia"/>
        </w:rPr>
        <w:t>　　第一节 中型钢材行业出口情况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一、2020-2025年中型钢材行业出口情况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三、2026-2032年中型钢材行业出口情况预测</w:t>
      </w:r>
      <w:r>
        <w:rPr>
          <w:rFonts w:hint="eastAsia"/>
        </w:rPr>
        <w:br/>
      </w:r>
      <w:r>
        <w:rPr>
          <w:rFonts w:hint="eastAsia"/>
        </w:rPr>
        <w:t>　　第二节 中型钢材行业进口情况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一、2020-2025年中型钢材行业进口情况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三、2026-2032年中型钢材行业进口情况预测</w:t>
      </w:r>
      <w:r>
        <w:rPr>
          <w:rFonts w:hint="eastAsia"/>
        </w:rPr>
        <w:br/>
      </w:r>
      <w:r>
        <w:rPr>
          <w:rFonts w:hint="eastAsia"/>
        </w:rPr>
        <w:t>　　第三节 中型钢材行业进出口面临的挑战及对策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中国中型钢材行业产品价格监测</w:t>
      </w:r>
      <w:r>
        <w:rPr>
          <w:rFonts w:hint="eastAsia"/>
        </w:rPr>
        <w:br/>
      </w:r>
      <w:r>
        <w:rPr>
          <w:rFonts w:hint="eastAsia"/>
        </w:rPr>
        <w:t>　　　　一、中型钢材市场价格特征</w:t>
      </w:r>
      <w:r>
        <w:rPr>
          <w:rFonts w:hint="eastAsia"/>
        </w:rPr>
        <w:br/>
      </w:r>
      <w:r>
        <w:rPr>
          <w:rFonts w:hint="eastAsia"/>
        </w:rPr>
        <w:t>　　　　二、当前中型钢材市场价格评述</w:t>
      </w:r>
      <w:r>
        <w:rPr>
          <w:rFonts w:hint="eastAsia"/>
        </w:rPr>
        <w:br/>
      </w:r>
      <w:r>
        <w:rPr>
          <w:rFonts w:hint="eastAsia"/>
        </w:rPr>
        <w:t>　　　　三、影响中型钢材市场价格因素分析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四、未来中型钢材市场价格走势预测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中国中型钢材行业重点区域市场分析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中型钢材行业区域市场分布情况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中型钢材行业细分市场调研分析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中型钢材细分产品（一）市场调研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中型钢材细分产品（二）市场调研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中型钢材行业上、下游市场分析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中型钢材行业上游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中型钢材行业下游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中型钢材行业重点企业发展调研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中型钢材重点企业（一）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中型钢材重点企业（二）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中型钢材重点企业（三）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中型钢材重点企业（四）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中型钢材重点企业（五）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中型钢材重点企业（六）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中型钢材行业风险及对策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2026-2032年中型钢材行业发展环境分析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2026-2032年中型钢材行业投资特性分析</w:t>
      </w:r>
      <w:r>
        <w:rPr>
          <w:rFonts w:hint="eastAsia"/>
        </w:rPr>
        <w:br/>
      </w:r>
      <w:r>
        <w:rPr>
          <w:rFonts w:hint="eastAsia"/>
        </w:rPr>
        <w:t>　　　　一、中型钢材行业进入壁垒</w:t>
      </w:r>
      <w:r>
        <w:rPr>
          <w:rFonts w:hint="eastAsia"/>
        </w:rPr>
        <w:br/>
      </w:r>
      <w:r>
        <w:rPr>
          <w:rFonts w:hint="eastAsia"/>
        </w:rPr>
        <w:t>　　　　二、中型钢材行业盈利模式</w:t>
      </w:r>
      <w:r>
        <w:rPr>
          <w:rFonts w:hint="eastAsia"/>
        </w:rPr>
        <w:br/>
      </w:r>
      <w:r>
        <w:rPr>
          <w:rFonts w:hint="eastAsia"/>
        </w:rPr>
        <w:t>　　　　三、中型钢材行业盈利因素</w:t>
      </w:r>
      <w:r>
        <w:rPr>
          <w:rFonts w:hint="eastAsia"/>
        </w:rPr>
        <w:br/>
      </w:r>
      <w:r>
        <w:rPr>
          <w:rFonts w:hint="eastAsia"/>
        </w:rPr>
        <w:t>　　第三节 中型钢材行业“波特五力模型”分析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2026-2032年中型钢材行业风险及对策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中型钢材企业竞争策略分析</w:t>
      </w:r>
      <w:r>
        <w:rPr>
          <w:rFonts w:hint="eastAsia"/>
        </w:rPr>
        <w:br/>
      </w:r>
      <w:r>
        <w:rPr>
          <w:rFonts w:hint="eastAsia"/>
        </w:rPr>
        <w:t>　　第一节 中型钢材市场竞争策略分析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一、2026-2032年中国中型钢材市场增长潜力分析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二、2026-2032年中国中型钢材主要潜力品种分析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三、现有中型钢材产品竞争策略分析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四、潜力中型钢材品种竞争策略选择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2026-2032年中国中型钢材企业竞争策略分析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一、2026-2032年我国中型钢材市场竞争趋势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二、2026-2032年中型钢材行业竞争格局展望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三、2026-2032年中型钢材行业竞争策略分析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四、2026-2032年中型钢材企业竞争策略分析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2026-2032年中国中型钢材行业发展趋势分析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一、2026-2032年中型钢材技术发展趋势分析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二、2026-2032年中型钢材产品发展趋势分析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三、2026-2032年中型钢材行业竞争格局展望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2026-2032年中国中型钢材市场趋势分析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一、2026-2032年中型钢材发展趋势预测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二、2026-2032年中型钢材市场前景分析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三、2026-2032年中型钢材产业政策趋向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2026-2032年中型钢材行业投资价值评估分析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中型钢材行业发展建议分析</w:t>
      </w:r>
      <w:r>
        <w:rPr>
          <w:rFonts w:hint="eastAsia"/>
        </w:rPr>
        <w:br/>
      </w:r>
      <w:r>
        <w:rPr>
          <w:rFonts w:hint="eastAsia"/>
        </w:rPr>
        <w:t>　　第一节 中型钢材行业研究结论及建议</w:t>
      </w:r>
      <w:r>
        <w:rPr>
          <w:rFonts w:hint="eastAsia"/>
        </w:rPr>
        <w:br/>
      </w:r>
      <w:r>
        <w:rPr>
          <w:rFonts w:hint="eastAsia"/>
        </w:rPr>
        <w:t>　　第二节 中型钢材细分行业研究结论及建议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[⋅中⋅智⋅林⋅]中型钢材行业竞争策略总结及建议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中型钢材行业历程</w:t>
      </w:r>
      <w:r>
        <w:rPr>
          <w:rFonts w:hint="eastAsia"/>
        </w:rPr>
        <w:br/>
      </w:r>
      <w:r>
        <w:rPr>
          <w:rFonts w:hint="eastAsia"/>
        </w:rPr>
        <w:t>　　图表 中型钢材行业生命周期</w:t>
      </w:r>
      <w:r>
        <w:rPr>
          <w:rFonts w:hint="eastAsia"/>
        </w:rPr>
        <w:br/>
      </w:r>
      <w:r>
        <w:rPr>
          <w:rFonts w:hint="eastAsia"/>
        </w:rPr>
        <w:t>　　图表 中型钢材行业产业链分析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2020-2025年中国中型钢材行业市场规模及增长情况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2020-2025年中型钢材行业市场容量分析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2020-2025年中国中型钢材行业产能统计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2020-2025年中国中型钢材行业产量及增长趋势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2020-2025年中国中型钢材市场需求量及增速统计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2025年中国中型钢材行业需求领域分布格局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2020-2025年中国中型钢材行业销售收入分析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2020-2025年中国中型钢材行业盈利情况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2020-2025年中国中型钢材行业利润总额统计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2020-2025年中国中型钢材进口数量分析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2020-2025年中国中型钢材进口金额分析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2020-2025年中国中型钢材出口数量分析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2020-2025年中国中型钢材出口金额分析</w:t>
      </w:r>
      <w:r>
        <w:rPr>
          <w:rFonts w:hint="eastAsia"/>
        </w:rPr>
        <w:br/>
      </w:r>
      <w:r>
        <w:rPr>
          <w:rFonts w:hint="eastAsia"/>
        </w:rPr>
        <w:t>　　图表 2025年中国中型钢材进口国家及地区分析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2025年中国中型钢材出口国家及地区分析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2020-2025年中国中型钢材行业企业数量情况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2020-2025年中国中型钢材行业企业平均规模情况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**地区中型钢材市场规模及增长情况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**地区中型钢材行业市场需求情况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**地区中型钢材市场规模及增长情况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**地区中型钢材行业市场需求情况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**地区中型钢材市场规模及增长情况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**地区中型钢材行业市场需求情况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**地区中型钢材市场规模及增长情况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**地区中型钢材行业市场需求情况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中型钢材重点企业（一）基本信息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中型钢材重点企业（一）经营情况分析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中型钢材重点企业（一）主要经济指标情况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中型钢材重点企业（一）盈利能力情况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中型钢材重点企业（一）偿债能力情况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中型钢材重点企业（一）运营能力情况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中型钢材重点企业（一）成长能力情况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中型钢材重点企业（二）基本信息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中型钢材重点企业（二）经营情况分析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中型钢材重点企业（二）主要经济指标情况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中型钢材重点企业（二）盈利能力情况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中型钢材重点企业（二）偿债能力情况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中型钢材重点企业（二）运营能力情况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中型钢材重点企业（二）成长能力情况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中型钢材重点企业（三）基本信息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中型钢材重点企业（三）经营情况分析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中型钢材重点企业（三）主要经济指标情况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中型钢材重点企业（三）盈利能力情况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中型钢材重点企业（三）偿债能力情况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中型钢材重点企业（三）运营能力情况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中型钢材重点企业（三）成长能力情况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2026-2032年中国中型钢材行业产能预测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2026-2032年中国中型钢材行业产量预测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2026-2032年中国中型钢材市场需求量预测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2026-2032年中国中型钢材行业供需平衡预测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2026-2032年中国中型钢材行业市场容量预测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2026-2032年中国中型钢材行业市场规模预测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2026-2032年中国中型钢材市场前景分析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2026-2032年中国中型钢材行业发展趋势预测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0e089143834fcc" w:history="1">
        <w:r>
          <w:rPr>
            <w:rStyle w:val="Hyperlink"/>
          </w:rPr>
          <w:t>中国中型钢材市场现状与前景趋势报告（2026-2032年）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0e089143834fcc" w:history="1">
        <w:r>
          <w:rPr>
            <w:rStyle w:val="Hyperlink"/>
          </w:rPr>
          <w:t>https://www.20087.com/8/91/ZhongXingGangCaiFaZhanQianJingFenXi.html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热点：中型钢材生意一年挣多少钱、钢材中型材主要有、大型钢材、目前中国的钢材有哪些型号、主要钢材品种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db00daa7ad4cd3" w:history="1">
      <w:r>
        <w:rPr>
          <w:rStyle w:val="Hyperlink"/>
        </w:rPr>
        <w:t>中国中型钢材市场现状与前景趋势报告（2026-2032年）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ZhongXingGangCaiFaZhanQianJingFenXi.html" TargetMode="External" Id="R410e089143834f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ZhongXingGangCaiFaZhanQianJingFenXi.html" TargetMode="External" Id="Ra3db00daa7ad4c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2026-09-19T08:55:41Z</dcterms:created>
  <dcterms:modified xsi:type="dcterms:W3CDTF">2026-09-19T09:55:41Z</dcterms:modified>
  <dc:subject>中国中型钢材市场现状与前景趋势报告（2026-2032年）</dc:subject>
  <dc:title>中国中型钢材市场现状与前景趋势报告（2026-2032年）</dc:title>
  <cp:keywords>中国中型钢材市场现状与前景趋势报告（2026-2032年）</cp:keywords>
  <dc:description>中国中型钢材市场现状与前景趋势报告（2026-2032年）</dc:description>
</cp:coreProperties>
</file>