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f942e17746e0" w:history="1">
              <w:r>
                <w:rPr>
                  <w:rStyle w:val="Hyperlink"/>
                </w:rPr>
                <w:t>2025年版中国环评行业发展现状调研及市场前景分析报告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f942e17746e0" w:history="1">
              <w:r>
                <w:rPr>
                  <w:rStyle w:val="Hyperlink"/>
                </w:rPr>
                <w:t>2025年版中国环评行业发展现状调研及市场前景分析报告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0f942e17746e0" w:history="1">
                <w:r>
                  <w:rPr>
                    <w:rStyle w:val="Hyperlink"/>
                  </w:rPr>
                  <w:t>https://www.20087.com/M_NengYuanKuangChan/18/HuanPingFaZhanXianZhuangFenXiQianJingYuCe.html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估（环评）作为项目规划和建设前必须进行的一项程序，近年来在全球范围内得到了更广泛的重视和实施。随着公众环保意识的增强和政府法规的加强，环评已成为确保项目与环境保护相协调的关键工具。现代环评不仅关注直接的环境影响，还考虑社会和经济因素，力求实现全面的可持续性评估。</w:t>
      </w:r>
      <w:r>
        <w:rPr>
          <w:rFonts w:hint="eastAsia"/>
        </w:rPr>
        <w:br/>
      </w:r>
      <w:r>
        <w:rPr>
          <w:rFonts w:hint="eastAsia"/>
        </w:rPr>
        <w:t>　　未来，环评将更加注重数据驱动和预测模型的应用。通过整合遥感技术、GIS系统和大数据分析，环评专家能够更准确地预测项目对环境的长期影响，从而提出更有效的缓解措施。此外，公众参与和透明度的提升将成为环评过程中的重要组成部分，以增强决策的民主性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0f942e17746e0" w:history="1">
        <w:r>
          <w:rPr>
            <w:rStyle w:val="Hyperlink"/>
          </w:rPr>
          <w:t>2025年版中国环评行业发展现状调研及市场前景分析报告</w:t>
        </w:r>
      </w:hyperlink>
      <w:r>
        <w:rPr>
          <w:rFonts w:hint="eastAsia"/>
        </w:rPr>
        <w:t>》基于科学的市场调研与数据分析，全面解析了环评行业的市场规模、市场需求及发展现状。报告深入探讨了环评产业链结构、细分市场特点及技术发展方向，并结合宏观经济环境与消费者需求变化，对环评行业前景与未来趋势进行了科学预测，揭示了潜在增长空间。通过对环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中国环评发展综述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四、环评发展动力机制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2、“十四五”环评发展特征分析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我国环评行业发展现状</w:t>
      </w:r>
      <w:r>
        <w:rPr>
          <w:rFonts w:hint="eastAsia"/>
        </w:rPr>
        <w:br/>
      </w:r>
      <w:r>
        <w:rPr>
          <w:rFonts w:hint="eastAsia"/>
        </w:rPr>
        <w:t>　　　　一、我国环评行业市场规模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三、中国环评企业发展分析</w:t>
      </w:r>
      <w:r>
        <w:rPr>
          <w:rFonts w:hint="eastAsia"/>
        </w:rPr>
        <w:br/>
      </w:r>
      <w:r>
        <w:rPr>
          <w:rFonts w:hint="eastAsia"/>
        </w:rPr>
        <w:t>　　第三节 中国环评市场情况分析</w:t>
      </w:r>
      <w:r>
        <w:rPr>
          <w:rFonts w:hint="eastAsia"/>
        </w:rPr>
        <w:br/>
      </w:r>
      <w:r>
        <w:rPr>
          <w:rFonts w:hint="eastAsia"/>
        </w:rPr>
        <w:t>　　　　一、中国环评市场总体概况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中国环评行业总体规模分析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中国环评行业业务收入情况分析</w:t>
      </w:r>
      <w:r>
        <w:rPr>
          <w:rFonts w:hint="eastAsia"/>
        </w:rPr>
        <w:br/>
      </w:r>
      <w:r>
        <w:rPr>
          <w:rFonts w:hint="eastAsia"/>
        </w:rPr>
        <w:t>　　第三节 中国环评行业财务指标总体分析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2、我国环评行业成本费用利润率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3、我国环评行业亏损面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2、我国环评行业利息保障倍数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2、我国环评行业总资产周转率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3、我国环评行业流动资产周转率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2、我国环评行业利润总额增长率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3、我国环评行业主营业务收入增长率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　　一、化工石化医药领域规章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二、化工石化医药领域环评标准及参数</w:t>
      </w:r>
      <w:r>
        <w:rPr>
          <w:rFonts w:hint="eastAsia"/>
        </w:rPr>
        <w:br/>
      </w:r>
      <w:r>
        <w:rPr>
          <w:rFonts w:hint="eastAsia"/>
        </w:rPr>
        <w:t>　　　　三、化工石化医药领域区域分布</w:t>
      </w:r>
      <w:r>
        <w:rPr>
          <w:rFonts w:hint="eastAsia"/>
        </w:rPr>
        <w:br/>
      </w:r>
      <w:r>
        <w:rPr>
          <w:rFonts w:hint="eastAsia"/>
        </w:rPr>
        <w:t>　　　　四、化工石化医药领域环评市场需求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　　一、农林水利领域规章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二、农林水利领域环评标准及参数</w:t>
      </w:r>
      <w:r>
        <w:rPr>
          <w:rFonts w:hint="eastAsia"/>
        </w:rPr>
        <w:br/>
      </w:r>
      <w:r>
        <w:rPr>
          <w:rFonts w:hint="eastAsia"/>
        </w:rPr>
        <w:t>　　　　三、农林水利领域区域分布</w:t>
      </w:r>
      <w:r>
        <w:rPr>
          <w:rFonts w:hint="eastAsia"/>
        </w:rPr>
        <w:br/>
      </w:r>
      <w:r>
        <w:rPr>
          <w:rFonts w:hint="eastAsia"/>
        </w:rPr>
        <w:t>　　　　四、农林水利领域环评市场需求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　　一、建材火电领域规章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二、建材火电领域环评标准及参数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三、建材火电领域区域分布</w:t>
      </w:r>
      <w:r>
        <w:rPr>
          <w:rFonts w:hint="eastAsia"/>
        </w:rPr>
        <w:br/>
      </w:r>
      <w:r>
        <w:rPr>
          <w:rFonts w:hint="eastAsia"/>
        </w:rPr>
        <w:t>　　　　四、建材火电领域环评市场需求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　　一、冶金机电领域规章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二、冶金机电领域环评标准及参数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三、冶金机电领域区域分布</w:t>
      </w:r>
      <w:r>
        <w:rPr>
          <w:rFonts w:hint="eastAsia"/>
        </w:rPr>
        <w:br/>
      </w:r>
      <w:r>
        <w:rPr>
          <w:rFonts w:hint="eastAsia"/>
        </w:rPr>
        <w:t>　　　　四、冶金机电领域环评市场需求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　　一、轻工纺织化纤领域规章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二、轻工纺织化纤领域环评标准及参数</w:t>
      </w:r>
      <w:r>
        <w:rPr>
          <w:rFonts w:hint="eastAsia"/>
        </w:rPr>
        <w:br/>
      </w:r>
      <w:r>
        <w:rPr>
          <w:rFonts w:hint="eastAsia"/>
        </w:rPr>
        <w:t>　　　　三、轻工纺织化纤领域区域分布</w:t>
      </w:r>
      <w:r>
        <w:rPr>
          <w:rFonts w:hint="eastAsia"/>
        </w:rPr>
        <w:br/>
      </w:r>
      <w:r>
        <w:rPr>
          <w:rFonts w:hint="eastAsia"/>
        </w:rPr>
        <w:t>　　　　四、轻工纺织化纤领域环评市场需求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二、输变电及光电通信领域环评标准及参数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　　一、采掘领域规章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二、采掘领域环评标准及参数</w:t>
      </w:r>
      <w:r>
        <w:rPr>
          <w:rFonts w:hint="eastAsia"/>
        </w:rPr>
        <w:br/>
      </w:r>
      <w:r>
        <w:rPr>
          <w:rFonts w:hint="eastAsia"/>
        </w:rPr>
        <w:t>　　　　三、采掘领域区域分布</w:t>
      </w:r>
      <w:r>
        <w:rPr>
          <w:rFonts w:hint="eastAsia"/>
        </w:rPr>
        <w:br/>
      </w:r>
      <w:r>
        <w:rPr>
          <w:rFonts w:hint="eastAsia"/>
        </w:rPr>
        <w:t>　　　　四、采掘领域环评市场需求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t>　　　　一、水电工程领域规章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二、水电工程领域环评标准及参数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三、水电工程领域区域分布</w:t>
      </w:r>
      <w:r>
        <w:rPr>
          <w:rFonts w:hint="eastAsia"/>
        </w:rPr>
        <w:br/>
      </w:r>
      <w:r>
        <w:rPr>
          <w:rFonts w:hint="eastAsia"/>
        </w:rPr>
        <w:t>　　　　四、水电工程领域环评市场需求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二、2025年我国环评市场竞争分析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五、2025年国内环评企业评估项目分析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　　一、环评行业中南沿海区域竞争分析</w:t>
      </w:r>
      <w:r>
        <w:rPr>
          <w:rFonts w:hint="eastAsia"/>
        </w:rPr>
        <w:br/>
      </w:r>
      <w:r>
        <w:rPr>
          <w:rFonts w:hint="eastAsia"/>
        </w:rPr>
        <w:t>　　　　二、环评行业内地竞争分析</w:t>
      </w:r>
      <w:r>
        <w:rPr>
          <w:rFonts w:hint="eastAsia"/>
        </w:rPr>
        <w:br/>
      </w:r>
      <w:r>
        <w:rPr>
          <w:rFonts w:hint="eastAsia"/>
        </w:rPr>
        <w:t>　　　　三、环评行业跨区域竞争分析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环评领先企业经营形势分析（选择八家）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六、企业相关业务拓展动向</w:t>
      </w:r>
      <w:r>
        <w:rPr>
          <w:rFonts w:hint="eastAsia"/>
        </w:rPr>
        <w:br/>
      </w:r>
      <w:r>
        <w:rPr>
          <w:rFonts w:hint="eastAsia"/>
        </w:rPr>
        <w:t>　　　　七、企业业务成功案例分析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四、企业团队分析</w:t>
      </w:r>
      <w:r>
        <w:rPr>
          <w:rFonts w:hint="eastAsia"/>
        </w:rPr>
        <w:br/>
      </w:r>
      <w:r>
        <w:rPr>
          <w:rFonts w:hint="eastAsia"/>
        </w:rPr>
        <w:t>　　　　五、企业相关业务结构</w:t>
      </w:r>
      <w:r>
        <w:rPr>
          <w:rFonts w:hint="eastAsia"/>
        </w:rPr>
        <w:br/>
      </w:r>
      <w:r>
        <w:rPr>
          <w:rFonts w:hint="eastAsia"/>
        </w:rPr>
        <w:t>　　　　六、企业业务成功案例分析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四、企业项目完成情况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四、企业新业务动向分析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二、企业评价实力分析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六、企业最新动态信息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三、企业科研成就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四、企业主营业务结构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第十一节 上海格林曼环境技术有限公司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三、企业业务涉及领域分析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第十二节 上海环境节能工程有限公司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五、企业运营情况分析</w:t>
      </w:r>
      <w:r>
        <w:rPr>
          <w:rFonts w:hint="eastAsia"/>
        </w:rPr>
        <w:br/>
      </w:r>
      <w:r>
        <w:rPr>
          <w:rFonts w:hint="eastAsia"/>
        </w:rPr>
        <w:t>　　第十三节 重庆众望节能安全环保咨询有限公司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五、企业运营情况分析</w:t>
      </w:r>
      <w:r>
        <w:rPr>
          <w:rFonts w:hint="eastAsia"/>
        </w:rPr>
        <w:br/>
      </w:r>
      <w:r>
        <w:rPr>
          <w:rFonts w:hint="eastAsia"/>
        </w:rPr>
        <w:t>　　第十四节 深圳市怡环科技有限责任公司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第十五节 北京京诚嘉宇环境科技有限公司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凯顺环保科技（上海）有限公司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三、企业办理流程分析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福建省绿岛环保工程设计有限公司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四、企业最新动态情况</w:t>
      </w:r>
      <w:r>
        <w:rPr>
          <w:rFonts w:hint="eastAsia"/>
        </w:rPr>
        <w:br/>
      </w:r>
      <w:r>
        <w:rPr>
          <w:rFonts w:hint="eastAsia"/>
        </w:rPr>
        <w:t>　　　　五、企业项目业绩分析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第十八节 江苏昱丰华工程咨询有限公司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六、企业业务成功案例分析</w:t>
      </w:r>
      <w:r>
        <w:rPr>
          <w:rFonts w:hint="eastAsia"/>
        </w:rPr>
        <w:br/>
      </w:r>
      <w:r>
        <w:rPr>
          <w:rFonts w:hint="eastAsia"/>
        </w:rPr>
        <w:t>　　第十九节 北京格瑞汇通环境科技有限公司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南京国环环境科技发展股份有限公司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第二十一节 中环国评（北京）科技公司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第二十二节 重庆渝佳环境影响评价有限公司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四、企业业绩案例分析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北京飞燕石化环保科技发展有限公司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江苏宏宇环境科技有限公司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北京北方节能环保有限公司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沈阳沈铁环宇工程咨询有限公司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第二十七节 北京中企安信环境科技有限公司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山西中昊安环科技有限公司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第二十九节 中煤西安设计工程有限责任公司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浙江东天虹环保工程有限公司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2025-2031年环评行业前景及趋势预测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二、2025-2031年环评市场规模预测</w:t>
      </w:r>
      <w:r>
        <w:rPr>
          <w:rFonts w:hint="eastAsia"/>
        </w:rPr>
        <w:br/>
      </w:r>
      <w:r>
        <w:rPr>
          <w:rFonts w:hint="eastAsia"/>
        </w:rPr>
        <w:t>　　　　　　1、环评行业市场容量预测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2、环评行业销售收入预测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二、2025-2031年中国环评行业评估量预测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三、2025-2031年中国环评市场收入预测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一、环评行业进入壁垒分析</w:t>
      </w:r>
      <w:r>
        <w:rPr>
          <w:rFonts w:hint="eastAsia"/>
        </w:rPr>
        <w:br/>
      </w:r>
      <w:r>
        <w:rPr>
          <w:rFonts w:hint="eastAsia"/>
        </w:rPr>
        <w:t>　　　　二、环评行业盈利因素分析</w:t>
      </w:r>
      <w:r>
        <w:rPr>
          <w:rFonts w:hint="eastAsia"/>
        </w:rPr>
        <w:br/>
      </w:r>
      <w:r>
        <w:rPr>
          <w:rFonts w:hint="eastAsia"/>
        </w:rPr>
        <w:t>　　　　三、环评行业盈利模式分析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四、环评行业投资现状分析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2、环评行业投资状况回顾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3、中国环评行业风险投资状况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4、我国环评行业的投资态势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2025-2031年环评行业投资机会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四、环评行业投资机遇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中国环评行业投资建议</w:t>
      </w:r>
      <w:r>
        <w:rPr>
          <w:rFonts w:hint="eastAsia"/>
        </w:rPr>
        <w:br/>
      </w:r>
      <w:r>
        <w:rPr>
          <w:rFonts w:hint="eastAsia"/>
        </w:rPr>
        <w:t>　　　　一、环评行业未来发展方向</w:t>
      </w:r>
      <w:r>
        <w:rPr>
          <w:rFonts w:hint="eastAsia"/>
        </w:rPr>
        <w:br/>
      </w:r>
      <w:r>
        <w:rPr>
          <w:rFonts w:hint="eastAsia"/>
        </w:rPr>
        <w:t>　　　　二、环评行业主要投资建议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2025-2031年环评行业面临的困境及对策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2025年环评行业面临的困境</w:t>
      </w:r>
      <w:r>
        <w:rPr>
          <w:rFonts w:hint="eastAsia"/>
        </w:rPr>
        <w:br/>
      </w:r>
      <w:r>
        <w:rPr>
          <w:rFonts w:hint="eastAsia"/>
        </w:rPr>
        <w:t>　　第二节 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三、国内环评企业的出路分析</w:t>
      </w:r>
      <w:r>
        <w:rPr>
          <w:rFonts w:hint="eastAsia"/>
        </w:rPr>
        <w:br/>
      </w:r>
      <w:r>
        <w:rPr>
          <w:rFonts w:hint="eastAsia"/>
        </w:rPr>
        <w:t>　　第三节 中国环评行业存在的问题及对策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一、中国环评行业存在的问题</w:t>
      </w:r>
      <w:r>
        <w:rPr>
          <w:rFonts w:hint="eastAsia"/>
        </w:rPr>
        <w:br/>
      </w:r>
      <w:r>
        <w:rPr>
          <w:rFonts w:hint="eastAsia"/>
        </w:rPr>
        <w:t>　　　　二、环评行业发展的建议对策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环评行业案例分析研究</w:t>
      </w:r>
      <w:r>
        <w:rPr>
          <w:rFonts w:hint="eastAsia"/>
        </w:rPr>
        <w:br/>
      </w:r>
      <w:r>
        <w:rPr>
          <w:rFonts w:hint="eastAsia"/>
        </w:rPr>
        <w:t>　　第一节 环评行业并购重组案例分析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一、环评行业并购重组成功案例分析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环评行业经营管理案例分析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一、环评行业经营管理成功案例分析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环评行业营销案例分析</w:t>
      </w:r>
      <w:r>
        <w:rPr>
          <w:rFonts w:hint="eastAsia"/>
        </w:rPr>
        <w:br/>
      </w:r>
      <w:r>
        <w:rPr>
          <w:rFonts w:hint="eastAsia"/>
        </w:rPr>
        <w:t>　　　　一、环评行业营销成功案例分析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环评行业发展战略研究</w:t>
      </w:r>
      <w:r>
        <w:rPr>
          <w:rFonts w:hint="eastAsia"/>
        </w:rPr>
        <w:br/>
      </w:r>
      <w:r>
        <w:rPr>
          <w:rFonts w:hint="eastAsia"/>
        </w:rPr>
        <w:t>　　第一节 环评行业发展战略研究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对我国环评品牌的战略思考</w:t>
      </w:r>
      <w:r>
        <w:rPr>
          <w:rFonts w:hint="eastAsia"/>
        </w:rPr>
        <w:br/>
      </w:r>
      <w:r>
        <w:rPr>
          <w:rFonts w:hint="eastAsia"/>
        </w:rPr>
        <w:t>　　　　一、环评品牌的重要性</w:t>
      </w:r>
      <w:r>
        <w:rPr>
          <w:rFonts w:hint="eastAsia"/>
        </w:rPr>
        <w:br/>
      </w:r>
      <w:r>
        <w:rPr>
          <w:rFonts w:hint="eastAsia"/>
        </w:rPr>
        <w:t>　　　　二、环评实施品牌战略的意义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四、我国环评企业的品牌战略</w:t>
      </w:r>
      <w:r>
        <w:rPr>
          <w:rFonts w:hint="eastAsia"/>
        </w:rPr>
        <w:br/>
      </w:r>
      <w:r>
        <w:rPr>
          <w:rFonts w:hint="eastAsia"/>
        </w:rPr>
        <w:t>　　第三节 环评经营策略分析</w:t>
      </w:r>
      <w:r>
        <w:rPr>
          <w:rFonts w:hint="eastAsia"/>
        </w:rPr>
        <w:br/>
      </w:r>
      <w:r>
        <w:rPr>
          <w:rFonts w:hint="eastAsia"/>
        </w:rPr>
        <w:t>　　　　一、环评市场细分策略</w:t>
      </w:r>
      <w:r>
        <w:rPr>
          <w:rFonts w:hint="eastAsia"/>
        </w:rPr>
        <w:br/>
      </w:r>
      <w:r>
        <w:rPr>
          <w:rFonts w:hint="eastAsia"/>
        </w:rPr>
        <w:t>　　　　二、环评市场创新策略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四、环评新服务差异化战略</w:t>
      </w:r>
      <w:r>
        <w:rPr>
          <w:rFonts w:hint="eastAsia"/>
        </w:rPr>
        <w:br/>
      </w:r>
      <w:r>
        <w:rPr>
          <w:rFonts w:hint="eastAsia"/>
        </w:rPr>
        <w:t>　　第四节 环评行业投资战略研究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环评行业研究结论及建议</w:t>
      </w:r>
      <w:r>
        <w:rPr>
          <w:rFonts w:hint="eastAsia"/>
        </w:rPr>
        <w:br/>
      </w:r>
      <w:r>
        <w:rPr>
          <w:rFonts w:hint="eastAsia"/>
        </w:rPr>
        <w:t>　　第二节 环评子行业研究结论及建议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环评行业投资建议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f942e17746e0" w:history="1">
        <w:r>
          <w:rPr>
            <w:rStyle w:val="Hyperlink"/>
          </w:rPr>
          <w:t>2025年版中国环评行业发展现状调研及市场前景分析报告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0f942e17746e0" w:history="1">
        <w:r>
          <w:rPr>
            <w:rStyle w:val="Hyperlink"/>
          </w:rPr>
          <w:t>https://www.20087.com/M_NengYuanKuangChan/18/HuanPingFaZhanXianZhuangFenXiQianJingYuCe.html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热点：环评工程师报考条件及科目、环评工程师报考条件、环保咨询、环评师好考吗难度是不是真的很大、环评代办公司哪家好、环评工程师考试科目有哪些、环评报告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df1bdcb3f4cb0" w:history="1">
      <w:r>
        <w:rPr>
          <w:rStyle w:val="Hyperlink"/>
        </w:rPr>
        <w:t>2025年版中国环评行业发展现状调研及市场前景分析报告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HuanPingFaZhanXianZhuangFenXiQianJingYuCe.html" TargetMode="External" Id="R24d0f942e177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HuanPingFaZhanXianZhuangFenXiQianJingYuCe.html" TargetMode="External" Id="Rdefdf1bdcb3f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2025-04-19T05:11:00Z</dcterms:created>
  <dcterms:modified xsi:type="dcterms:W3CDTF">2025-04-19T06:11:00Z</dcterms:modified>
  <dc:subject>2025年版中国环评行业发展现状调研及市场前景分析报告</dc:subject>
  <dc:title>2025年版中国环评行业发展现状调研及市场前景分析报告</dc:title>
  <cp:keywords>2025年版中国环评行业发展现状调研及市场前景分析报告</cp:keywords>
  <dc:description>2025年版中国环评行业发展现状调研及市场前景分析报告</dc:description>
</cp:coreProperties>
</file>