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87e72bc6e4fdc" w:history="1">
              <w:r>
                <w:rPr>
                  <w:rStyle w:val="Hyperlink"/>
                </w:rPr>
                <w:t>2023-2029年中国电力交易行业现状与发展趋势报告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87e72bc6e4fdc" w:history="1">
              <w:r>
                <w:rPr>
                  <w:rStyle w:val="Hyperlink"/>
                </w:rPr>
                <w:t>2023-2029年中国电力交易行业现状与发展趋势报告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87e72bc6e4fdc" w:history="1">
                <w:r>
                  <w:rPr>
                    <w:rStyle w:val="Hyperlink"/>
                  </w:rPr>
                  <w:t>https://www.20087.com/8/31/DianLiJiaoYiHangYeFaZhanQuShi.html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交易是电力市场改革的核心环节，近年来在全球范围内得到了广泛关注。一方面，通过建立竞争性的电力批发市场，引入多家发电企业和售电公司，打破了垄断，促进了电价的市场化形成。另一方面，智能化电网和信息技术的应用，如实时电量监测、智能合约，提高了电力交易的透明度和效率，减少了交易成本。此外，分布式能源和储能技术的发展，如屋顶光伏、电动汽车电池，为电力市场的灵活性和可持续性提供了新的解决方案。</w:t>
      </w:r>
      <w:r>
        <w:rPr>
          <w:rFonts w:hint="eastAsia"/>
        </w:rPr>
        <w:br/>
      </w:r>
      <w:r>
        <w:rPr>
          <w:rFonts w:hint="eastAsia"/>
        </w:rPr>
        <w:t>　　未来，电力交易的发展将更加注重灵活性和低碳化。一方面，通过区块链技术，实现电力交易的去中心化，提高了交易的安全性和可信度，促进了可再生能源的消纳。另一方面，需求侧管理的加强，如动态电价机制、负荷响应服务，将激发用户的节能意识，平衡电力供需。此外，跨国电力交易的拓展，如建立区域电力市场，将促进能源资源的优化配置，提高了电力系统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87e72bc6e4fdc" w:history="1">
        <w:r>
          <w:rPr>
            <w:rStyle w:val="Hyperlink"/>
          </w:rPr>
          <w:t>2023-2029年中国电力交易行业现状与发展趋势报告</w:t>
        </w:r>
      </w:hyperlink>
      <w:r>
        <w:rPr>
          <w:rFonts w:hint="eastAsia"/>
        </w:rPr>
        <w:t>》基于权威数据资源与长期监测数据，全面分析了电力交易行业现状、市场需求、市场规模及产业链结构。电力交易报告探讨了价格变动、细分市场特征以及市场前景，并对未来发展趋势进行了科学预测。同时，电力交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电力交易产业概述</w:t>
      </w:r>
      <w:r>
        <w:rPr>
          <w:rFonts w:hint="eastAsia"/>
        </w:rPr>
        <w:br/>
      </w:r>
      <w:r>
        <w:rPr>
          <w:rFonts w:hint="eastAsia"/>
        </w:rPr>
        <w:t>　　第一节 电力交易定义</w:t>
      </w:r>
      <w:r>
        <w:rPr>
          <w:rFonts w:hint="eastAsia"/>
        </w:rPr>
        <w:br/>
      </w:r>
      <w:r>
        <w:rPr>
          <w:rFonts w:hint="eastAsia"/>
        </w:rPr>
        <w:t>　　第二节 电力交易行业特点</w:t>
      </w:r>
      <w:r>
        <w:rPr>
          <w:rFonts w:hint="eastAsia"/>
        </w:rPr>
        <w:br/>
      </w:r>
      <w:r>
        <w:rPr>
          <w:rFonts w:hint="eastAsia"/>
        </w:rPr>
        <w:t>　　第三节 电力交易发展历程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中国电力交易行业运行环境分析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中国电力交易运行经济环境分析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三、经济发展对电力交易行业的影响</w:t>
      </w:r>
      <w:r>
        <w:rPr>
          <w:rFonts w:hint="eastAsia"/>
        </w:rPr>
        <w:br/>
      </w:r>
      <w:r>
        <w:rPr>
          <w:rFonts w:hint="eastAsia"/>
        </w:rPr>
        <w:t>　　第二节 中国电力交易产业政策环境分析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一、电力交易行业监管体制</w:t>
      </w:r>
      <w:r>
        <w:rPr>
          <w:rFonts w:hint="eastAsia"/>
        </w:rPr>
        <w:br/>
      </w:r>
      <w:r>
        <w:rPr>
          <w:rFonts w:hint="eastAsia"/>
        </w:rPr>
        <w:t>　　　　二、电力交易行业主要法规政策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中国电力交易产业社会环境分析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国外电力交易行业发展态势分析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国外电力交易市场发展现状分析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国外主要国家、地区电力交易市场现状</w:t>
      </w:r>
      <w:r>
        <w:rPr>
          <w:rFonts w:hint="eastAsia"/>
        </w:rPr>
        <w:br/>
      </w:r>
      <w:r>
        <w:rPr>
          <w:rFonts w:hint="eastAsia"/>
        </w:rPr>
        <w:t>　　第三节 国外电力交易行业发展趋势预测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中国电力交易行业发展调研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2017-2022年中国电力交易行业规模情况</w:t>
      </w:r>
      <w:r>
        <w:rPr>
          <w:rFonts w:hint="eastAsia"/>
        </w:rPr>
        <w:br/>
      </w:r>
      <w:r>
        <w:rPr>
          <w:rFonts w:hint="eastAsia"/>
        </w:rPr>
        <w:t>　　　　一、电力交易行业市场规模状况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二、电力交易行业单位规模状况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三、电力交易行业人员规模状况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2017-2022年中国电力交易行业财务能力分析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一、电力交易行业盈利能力分析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二、电力交易行业偿债能力分析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三、电力交易行业营运能力分析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四、电力交易行业发展能力分析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2021-2022年中国电力交易行业热点动态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2022年中国电力交易行业面临的挑战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中国电力交易行业重点地区市场调研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**地区电力交易发展现状及趋势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**地区电力交易发展现状及趋势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**地区电力交易发展现状及趋势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**地区电力交易发展现状及趋势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中国电力交易行业价格走势及影响因素分析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国内电力交易行业价格回顾</w:t>
      </w:r>
      <w:r>
        <w:rPr>
          <w:rFonts w:hint="eastAsia"/>
        </w:rPr>
        <w:br/>
      </w:r>
      <w:r>
        <w:rPr>
          <w:rFonts w:hint="eastAsia"/>
        </w:rPr>
        <w:t>　　第二节 国内电力交易行业价格走势预测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国内电力交易行业价格影响因素分析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中国电力交易行业客户调研</w:t>
      </w:r>
      <w:r>
        <w:rPr>
          <w:rFonts w:hint="eastAsia"/>
        </w:rPr>
        <w:br/>
      </w:r>
      <w:r>
        <w:rPr>
          <w:rFonts w:hint="eastAsia"/>
        </w:rPr>
        <w:t>　　　　一、电力交易行业客户偏好调查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二、客户对电力交易品牌的首要认知渠道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三、电力交易品牌忠诚度调查</w:t>
      </w:r>
      <w:r>
        <w:rPr>
          <w:rFonts w:hint="eastAsia"/>
        </w:rPr>
        <w:br/>
      </w:r>
      <w:r>
        <w:rPr>
          <w:rFonts w:hint="eastAsia"/>
        </w:rPr>
        <w:t>　　　　四、电力交易行业客户消费理念调研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中国电力交易行业重点企业发展调研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中国电力交易行业竞争格局分析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2021-2022年电力交易行业集中度分析</w:t>
      </w:r>
      <w:r>
        <w:rPr>
          <w:rFonts w:hint="eastAsia"/>
        </w:rPr>
        <w:br/>
      </w:r>
      <w:r>
        <w:rPr>
          <w:rFonts w:hint="eastAsia"/>
        </w:rPr>
        <w:t>　　　　一、电力交易市场集中度分析</w:t>
      </w:r>
      <w:r>
        <w:rPr>
          <w:rFonts w:hint="eastAsia"/>
        </w:rPr>
        <w:br/>
      </w:r>
      <w:r>
        <w:rPr>
          <w:rFonts w:hint="eastAsia"/>
        </w:rPr>
        <w:t>　　　　二、电力交易企业集中度分析</w:t>
      </w:r>
      <w:r>
        <w:rPr>
          <w:rFonts w:hint="eastAsia"/>
        </w:rPr>
        <w:br/>
      </w:r>
      <w:r>
        <w:rPr>
          <w:rFonts w:hint="eastAsia"/>
        </w:rPr>
        <w:t>　　第二节 2022年电力交易行业竞争格局分析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一、电力交易行业竞争策略分析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二、电力交易行业竞争格局展望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三、我国电力交易市场竞争趋势</w:t>
      </w:r>
      <w:r>
        <w:rPr>
          <w:rFonts w:hint="eastAsia"/>
        </w:rPr>
        <w:br/>
      </w:r>
      <w:r>
        <w:rPr>
          <w:rFonts w:hint="eastAsia"/>
        </w:rPr>
        <w:t>　　第三节 电力交易行业兼并与重组整合分析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一、电力交易行业兼并与重组整合动态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二、电力交易行业兼并与重组整合发展趋势预测分析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电力交易行业投资风险及应对策略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电力交易行业SWOT模型分析</w:t>
      </w:r>
      <w:r>
        <w:rPr>
          <w:rFonts w:hint="eastAsia"/>
        </w:rPr>
        <w:br/>
      </w:r>
      <w:r>
        <w:rPr>
          <w:rFonts w:hint="eastAsia"/>
        </w:rPr>
        <w:t>　　　　一、电力交易行业优势分析</w:t>
      </w:r>
      <w:r>
        <w:rPr>
          <w:rFonts w:hint="eastAsia"/>
        </w:rPr>
        <w:br/>
      </w:r>
      <w:r>
        <w:rPr>
          <w:rFonts w:hint="eastAsia"/>
        </w:rPr>
        <w:t>　　　　二、电力交易行业劣势分析</w:t>
      </w:r>
      <w:r>
        <w:rPr>
          <w:rFonts w:hint="eastAsia"/>
        </w:rPr>
        <w:br/>
      </w:r>
      <w:r>
        <w:rPr>
          <w:rFonts w:hint="eastAsia"/>
        </w:rPr>
        <w:t>　　　　三、电力交易行业机会分析</w:t>
      </w:r>
      <w:r>
        <w:rPr>
          <w:rFonts w:hint="eastAsia"/>
        </w:rPr>
        <w:br/>
      </w:r>
      <w:r>
        <w:rPr>
          <w:rFonts w:hint="eastAsia"/>
        </w:rPr>
        <w:t>　　　　四、电力交易行业风险分析</w:t>
      </w:r>
      <w:r>
        <w:rPr>
          <w:rFonts w:hint="eastAsia"/>
        </w:rPr>
        <w:br/>
      </w:r>
      <w:r>
        <w:rPr>
          <w:rFonts w:hint="eastAsia"/>
        </w:rPr>
        <w:t>　　第二节 电力交易行业投资风险及控制策略分析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一、电力交易市场风险及控制策略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二、电力交易行业政策风险及控制策略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三、电力交易行业经营风险及控制策略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四、电力交易同业竞争风险及控制策略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五、电力交易行业其他风险及控制策略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2023-2029年中国电力交易市场预测及发展建议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2023-2029年中国电力交易市场预测分析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一、中国电力交易市场前景分析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二、中国电力交易发展趋势预测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2023-2029年中国电力交易企业发展策略建议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一、电力交易企业融资策略</w:t>
      </w:r>
      <w:r>
        <w:rPr>
          <w:rFonts w:hint="eastAsia"/>
        </w:rPr>
        <w:br/>
      </w:r>
      <w:r>
        <w:rPr>
          <w:rFonts w:hint="eastAsia"/>
        </w:rPr>
        <w:t>　　　　二、电力交易企业人才策略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2023-2029年中国电力交易企业营销策略建议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一、电力交易企业定位策略</w:t>
      </w:r>
      <w:r>
        <w:rPr>
          <w:rFonts w:hint="eastAsia"/>
        </w:rPr>
        <w:br/>
      </w:r>
      <w:r>
        <w:rPr>
          <w:rFonts w:hint="eastAsia"/>
        </w:rPr>
        <w:t>　　　　二、电力交易企业价格策略</w:t>
      </w:r>
      <w:r>
        <w:rPr>
          <w:rFonts w:hint="eastAsia"/>
        </w:rPr>
        <w:br/>
      </w:r>
      <w:r>
        <w:rPr>
          <w:rFonts w:hint="eastAsia"/>
        </w:rPr>
        <w:t>　　　　三、电力交易企业促销策略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中-智林-－电力交易行业研究结论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电力交易行业历程</w:t>
      </w:r>
      <w:r>
        <w:rPr>
          <w:rFonts w:hint="eastAsia"/>
        </w:rPr>
        <w:br/>
      </w:r>
      <w:r>
        <w:rPr>
          <w:rFonts w:hint="eastAsia"/>
        </w:rPr>
        <w:t>　　图表 电力交易行业生命周期</w:t>
      </w:r>
      <w:r>
        <w:rPr>
          <w:rFonts w:hint="eastAsia"/>
        </w:rPr>
        <w:br/>
      </w:r>
      <w:r>
        <w:rPr>
          <w:rFonts w:hint="eastAsia"/>
        </w:rPr>
        <w:t>　　图表 电力交易行业产业链分析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2017-2022年电力交易行业市场容量统计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2017-2022年中国电力交易行业经营效益分析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**地区电力交易行业市场需求情况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电力交易重点企业（一）基本信息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电力交易重点企业（一）经营情况分析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电力交易重点企业（一）盈利能力情况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电力交易重点企业（二）经营情况分析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电力交易重点企业（二）盈利能力情况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电力交易重点企业（二）成长能力情况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2023-2029年中国电力交易行业市场容量预测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2023-2029年中国电力交易行业市场规模预测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2023-2029年中国电力交易市场前景分析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2023-2029年中国电力交易行业发展趋势预测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87e72bc6e4fdc" w:history="1">
        <w:r>
          <w:rPr>
            <w:rStyle w:val="Hyperlink"/>
          </w:rPr>
          <w:t>2023-2029年中国电力交易行业现状与发展趋势报告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87e72bc6e4fdc" w:history="1">
        <w:r>
          <w:rPr>
            <w:rStyle w:val="Hyperlink"/>
          </w:rPr>
          <w:t>https://www.20087.com/8/31/DianLiJiaoYiHangYeFaZhanQuShi.html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9849209354c24" w:history="1">
      <w:r>
        <w:rPr>
          <w:rStyle w:val="Hyperlink"/>
        </w:rPr>
        <w:t>2023-2029年中国电力交易行业现状与发展趋势报告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LiJiaoYiHangYeFaZhanQuShi.html" TargetMode="External" Id="Rcbe87e72bc6e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LiJiaoYiHangYeFaZhanQuShi.html" TargetMode="External" Id="R35098492093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2022-11-22T02:24:17Z</dcterms:created>
  <dcterms:modified xsi:type="dcterms:W3CDTF">2022-11-22T03:24:17Z</dcterms:modified>
  <dc:subject>2023-2029年中国电力交易行业现状与发展趋势报告</dc:subject>
  <dc:title>2023-2029年中国电力交易行业现状与发展趋势报告</dc:title>
  <cp:keywords>2023-2029年中国电力交易行业现状与发展趋势报告</cp:keywords>
  <dc:description>2023-2029年中国电力交易行业现状与发展趋势报告</dc:description>
</cp:coreProperties>
</file>