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fc776dc34ed3" w:history="1">
              <w:r>
                <w:rPr>
                  <w:rStyle w:val="Hyperlink"/>
                </w:rPr>
                <w:t>中国铜电车线行业现状调研分析与市场前景预测报告（2025-2031年）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fc776dc34ed3" w:history="1">
              <w:r>
                <w:rPr>
                  <w:rStyle w:val="Hyperlink"/>
                </w:rPr>
                <w:t>中国铜电车线行业现状调研分析与市场前景预测报告（2025-2031年）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4fc776dc34ed3" w:history="1">
                <w:r>
                  <w:rPr>
                    <w:rStyle w:val="Hyperlink"/>
                  </w:rPr>
                  <w:t>https://www.20087.com/9/01/TongDianCheXianDeFaZhanQianJing.html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车线是用于城市轨道交通系统（如有轨电车、无轨电车、架空接触网供电系统）中的导电线路材料，通常采用高纯度电解铜制成，具有优良的导电率、机械强度和耐磨性能。目前，该类产品广泛应用于地铁、轻轨、城市公交电动线路等公共运输系统供电网络中，部分应用场景还涉及高温、湿度、腐蚀性气体等复杂环境。随着城市绿色交通体系建设的推进，铜电车线的使用频率持续上升，并逐步向高强度、高导电性复合合金线材方向演进，以提升载流量与使用寿命。</w:t>
      </w:r>
      <w:r>
        <w:rPr>
          <w:rFonts w:hint="eastAsia"/>
        </w:rPr>
        <w:br/>
      </w:r>
      <w:r>
        <w:rPr>
          <w:rFonts w:hint="eastAsia"/>
        </w:rPr>
        <w:t>　　未来，铜电车线的发展将聚焦于材料性能提升、环保再生利用与智能监测融合。一方面，通过引入纳米增强、稀土掺杂等先进冶金技术，铜线材将在保持良好导电性的基础上进一步提高强度、热稳定性和抗疲劳性能，以适应高速运行和大功率牵引需求；另一方面，随着全球资源循环利用意识加强，回收再生铜在电车线生产中的占比将逐步提升，推动产业向低碳可持续方向转型。此外，在智能轨道交通发展趋势下，铜电车线或将集成传感器模块，实现温度、张力、磨损程度等运行状态的实时监测，为运维管理提供数据支持，提升系统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4fc776dc34ed3" w:history="1">
        <w:r>
          <w:rPr>
            <w:rStyle w:val="Hyperlink"/>
          </w:rPr>
          <w:t>中国铜电车线行业现状调研分析与市场前景预测报告（2025-2031年）</w:t>
        </w:r>
      </w:hyperlink>
      <w:r>
        <w:rPr>
          <w:rFonts w:hint="eastAsia"/>
        </w:rPr>
        <w:t>》基于国家统计局及相关行业协会的权威数据，系统分析了铜电车线行业的市场规模、产业链结构及技术现状，并对铜电车线发展趋势与市场前景进行了科学预测。报告重点解读了行业重点企业的竞争策略与品牌影响力，全面评估了铜电车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铜电车线行业概述</w:t>
      </w:r>
      <w:r>
        <w:rPr>
          <w:rFonts w:hint="eastAsia"/>
        </w:rPr>
        <w:br/>
      </w:r>
      <w:r>
        <w:rPr>
          <w:rFonts w:hint="eastAsia"/>
        </w:rPr>
        <w:t>　　第一节 铜电车线定义与分类</w:t>
      </w:r>
      <w:r>
        <w:rPr>
          <w:rFonts w:hint="eastAsia"/>
        </w:rPr>
        <w:br/>
      </w:r>
      <w:r>
        <w:rPr>
          <w:rFonts w:hint="eastAsia"/>
        </w:rPr>
        <w:t>　　第二节 铜电车线应用领域</w:t>
      </w:r>
      <w:r>
        <w:rPr>
          <w:rFonts w:hint="eastAsia"/>
        </w:rPr>
        <w:br/>
      </w:r>
      <w:r>
        <w:rPr>
          <w:rFonts w:hint="eastAsia"/>
        </w:rPr>
        <w:t>　　第三节 铜电车线行业经济指标分析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铜电车线产业链及经营模式分析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三、铜电车线销售模式及销售渠道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全球铜电车线市场发展综述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2019-2024年全球铜电车线市场规模与趋势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主要国家与地区铜电车线市场分析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2025-2031年全球铜电车线行业发展趋势与前景预测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中国铜电车线行业市场分析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2024-2025年铜电车线产能与投资动态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一、国内铜电车线产能及利用情况</w:t>
      </w:r>
      <w:r>
        <w:rPr>
          <w:rFonts w:hint="eastAsia"/>
        </w:rPr>
        <w:br/>
      </w:r>
      <w:r>
        <w:rPr>
          <w:rFonts w:hint="eastAsia"/>
        </w:rPr>
        <w:t>　　　　二、铜电车线产能扩张与投资动态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2025-2031年铜电车线行业产量统计与趋势预测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一、2019-2024年铜电车线行业产量数据统计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1、2019-2024年铜电车线产量及增长趋势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2、2019-2024年铜电车线细分产品产量及份额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二、影响铜电车线产量的关键因素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三、2025-2031年铜电车线产量预测</w:t>
      </w:r>
      <w:r>
        <w:rPr>
          <w:rFonts w:hint="eastAsia"/>
        </w:rPr>
        <w:br/>
      </w:r>
      <w:r>
        <w:rPr>
          <w:rFonts w:hint="eastAsia"/>
        </w:rPr>
        <w:t>　　第三节 2025-2031年铜电车线市场需求与销售分析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一、2024-2025年铜电车线行业需求现状</w:t>
      </w:r>
      <w:r>
        <w:rPr>
          <w:rFonts w:hint="eastAsia"/>
        </w:rPr>
        <w:br/>
      </w:r>
      <w:r>
        <w:rPr>
          <w:rFonts w:hint="eastAsia"/>
        </w:rPr>
        <w:t>　　　　二、铜电车线客户群体与需求特点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三、2019-2024年铜电车线行业销售规模分析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四、2025-2031年铜电车线市场增长潜力与规模预测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中国铜电车线细分市场与下游应用领域分析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铜电车线细分市场分析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一、2024-2025年铜电车线主要细分产品市场现状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铜电车线下游应用与客户群体分析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一、2024-2025年铜电车线各应用领域市场现状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2024-2025年铜电车线行业技术发展现状及趋势分析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铜电车线行业技术发展现状分析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国内外铜电车线行业技术差异与原因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铜电车线行业技术发展方向、趋势预测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提升铜电车线行业技术能力策略建议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铜电车线价格机制与竞争策略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一、2019-2024年铜电车线市场价格走势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铜电车线定价策略与方法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2025-2031年铜电车线价格竞争态势与趋势预测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中国铜电车线行业重点区域市场研究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2024-2025年重点区域铜电车线市场发展概况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二、2019-2024年铜电车线市场需求规模情况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三、2025-2031年铜电车线行业发展潜力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二、2019-2024年铜电车线市场需求规模情况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三、2025-2031年铜电车线行业发展潜力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二、2019-2024年铜电车线市场需求规模情况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三、2025-2031年铜电车线行业发展潜力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二、2019-2024年铜电车线市场需求规模情况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三、2025-2031年铜电车线行业发展潜力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二、2019-2024年铜电车线市场需求规模情况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三、2025-2031年铜电车线行业发展潜力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2019-2024年中国铜电车线行业进出口情况分析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铜电车线行业进口情况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一、2019-2024年铜电车线进口规模及增长情况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二、铜电车线主要进口来源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铜电车线行业出口情况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一、2019-2024年铜电车线出口规模及增长情况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二、铜电车线主要出口目的地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2019-2024年中国铜电车线行业总体发展与财务状况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2019-2024年中国铜电车线行业规模情况</w:t>
      </w:r>
      <w:r>
        <w:rPr>
          <w:rFonts w:hint="eastAsia"/>
        </w:rPr>
        <w:br/>
      </w:r>
      <w:r>
        <w:rPr>
          <w:rFonts w:hint="eastAsia"/>
        </w:rPr>
        <w:t>　　　　一、铜电车线行业企业数量规模</w:t>
      </w:r>
      <w:r>
        <w:rPr>
          <w:rFonts w:hint="eastAsia"/>
        </w:rPr>
        <w:br/>
      </w:r>
      <w:r>
        <w:rPr>
          <w:rFonts w:hint="eastAsia"/>
        </w:rPr>
        <w:t>　　　　二、铜电车线行业从业人员规模</w:t>
      </w:r>
      <w:r>
        <w:rPr>
          <w:rFonts w:hint="eastAsia"/>
        </w:rPr>
        <w:br/>
      </w:r>
      <w:r>
        <w:rPr>
          <w:rFonts w:hint="eastAsia"/>
        </w:rPr>
        <w:t>　　　　三、铜电车线行业市场敏感性分析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2019-2024年中国铜电车线行业财务能力分析</w:t>
      </w:r>
      <w:r>
        <w:rPr>
          <w:rFonts w:hint="eastAsia"/>
        </w:rPr>
        <w:br/>
      </w:r>
      <w:r>
        <w:rPr>
          <w:rFonts w:hint="eastAsia"/>
        </w:rPr>
        <w:t>　　　　一、铜电车线行业盈利能力</w:t>
      </w:r>
      <w:r>
        <w:rPr>
          <w:rFonts w:hint="eastAsia"/>
        </w:rPr>
        <w:br/>
      </w:r>
      <w:r>
        <w:rPr>
          <w:rFonts w:hint="eastAsia"/>
        </w:rPr>
        <w:t>　　　　二、铜电车线行业偿债能力</w:t>
      </w:r>
      <w:r>
        <w:rPr>
          <w:rFonts w:hint="eastAsia"/>
        </w:rPr>
        <w:br/>
      </w:r>
      <w:r>
        <w:rPr>
          <w:rFonts w:hint="eastAsia"/>
        </w:rPr>
        <w:t>　　　　三、铜电车线行业营运能力</w:t>
      </w:r>
      <w:r>
        <w:rPr>
          <w:rFonts w:hint="eastAsia"/>
        </w:rPr>
        <w:br/>
      </w:r>
      <w:r>
        <w:rPr>
          <w:rFonts w:hint="eastAsia"/>
        </w:rPr>
        <w:t>　　　　四、铜电车线行业发展能力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铜电车线行业重点企业调研分析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二、企业铜电车线业务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中国铜电车线行业竞争格局分析</w:t>
      </w:r>
      <w:r>
        <w:rPr>
          <w:rFonts w:hint="eastAsia"/>
        </w:rPr>
        <w:br/>
      </w:r>
      <w:r>
        <w:rPr>
          <w:rFonts w:hint="eastAsia"/>
        </w:rPr>
        <w:t>　　第一节 铜电车线行业竞争格局总览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2024-2025年铜电车线行业竞争力分析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2019-2024年铜电车线行业企业并购活动分析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2024-2025年铜电车线行业会展与招投标活动分析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一、铜电车线行业会展活动及其市场影响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2025年中国铜电车线企业发展企业发展策略与建议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铜电车线销售模式与渠道策略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铜电车线品牌与市场推广策略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铜电车线研发投入与技术创新能力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铜电车线合作联盟与资源整合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中国铜电车线行业风险与对策</w:t>
      </w:r>
      <w:r>
        <w:rPr>
          <w:rFonts w:hint="eastAsia"/>
        </w:rPr>
        <w:br/>
      </w:r>
      <w:r>
        <w:rPr>
          <w:rFonts w:hint="eastAsia"/>
        </w:rPr>
        <w:t>　　第一节 铜电车线行业SWOT分析</w:t>
      </w:r>
      <w:r>
        <w:rPr>
          <w:rFonts w:hint="eastAsia"/>
        </w:rPr>
        <w:br/>
      </w:r>
      <w:r>
        <w:rPr>
          <w:rFonts w:hint="eastAsia"/>
        </w:rPr>
        <w:t>　　　　一、铜电车线行业优势</w:t>
      </w:r>
      <w:r>
        <w:rPr>
          <w:rFonts w:hint="eastAsia"/>
        </w:rPr>
        <w:br/>
      </w:r>
      <w:r>
        <w:rPr>
          <w:rFonts w:hint="eastAsia"/>
        </w:rPr>
        <w:t>　　　　二、铜电车线行业劣势</w:t>
      </w:r>
      <w:r>
        <w:rPr>
          <w:rFonts w:hint="eastAsia"/>
        </w:rPr>
        <w:br/>
      </w:r>
      <w:r>
        <w:rPr>
          <w:rFonts w:hint="eastAsia"/>
        </w:rPr>
        <w:t>　　　　三、铜电车线市场机会</w:t>
      </w:r>
      <w:r>
        <w:rPr>
          <w:rFonts w:hint="eastAsia"/>
        </w:rPr>
        <w:br/>
      </w:r>
      <w:r>
        <w:rPr>
          <w:rFonts w:hint="eastAsia"/>
        </w:rPr>
        <w:t>　　　　四、铜电车线市场威胁</w:t>
      </w:r>
      <w:r>
        <w:rPr>
          <w:rFonts w:hint="eastAsia"/>
        </w:rPr>
        <w:br/>
      </w:r>
      <w:r>
        <w:rPr>
          <w:rFonts w:hint="eastAsia"/>
        </w:rPr>
        <w:t>　　第二节 铜电车线行业风险及对策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2025-2031年中国铜电车线行业前景与发展趋势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2024-2025年铜电车线行业发展环境分析</w:t>
      </w:r>
      <w:r>
        <w:rPr>
          <w:rFonts w:hint="eastAsia"/>
        </w:rPr>
        <w:br/>
      </w:r>
      <w:r>
        <w:rPr>
          <w:rFonts w:hint="eastAsia"/>
        </w:rPr>
        <w:t>　　　　一、铜电车线行业主管部门与监管体制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二、铜电车线行业主要法律法规及政策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三、铜电车线行业标准与质量监管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2025-2031年铜电车线行业发展趋势与方向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2025-2031年铜电车线行业发展潜力与机遇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铜电车线行业研究结论与建议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中.智.林.－铜电车线行业发展建议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铜电车线行业类别</w:t>
      </w:r>
      <w:r>
        <w:rPr>
          <w:rFonts w:hint="eastAsia"/>
        </w:rPr>
        <w:br/>
      </w:r>
      <w:r>
        <w:rPr>
          <w:rFonts w:hint="eastAsia"/>
        </w:rPr>
        <w:t>　　图表 铜电车线行业产业链调研</w:t>
      </w:r>
      <w:r>
        <w:rPr>
          <w:rFonts w:hint="eastAsia"/>
        </w:rPr>
        <w:br/>
      </w:r>
      <w:r>
        <w:rPr>
          <w:rFonts w:hint="eastAsia"/>
        </w:rPr>
        <w:t>　　图表 铜电车线行业现状</w:t>
      </w:r>
      <w:r>
        <w:rPr>
          <w:rFonts w:hint="eastAsia"/>
        </w:rPr>
        <w:br/>
      </w:r>
      <w:r>
        <w:rPr>
          <w:rFonts w:hint="eastAsia"/>
        </w:rPr>
        <w:t>　　图表 铜电车线行业标准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2019-2024年中国铜电车线市场规模</w:t>
      </w:r>
      <w:r>
        <w:rPr>
          <w:rFonts w:hint="eastAsia"/>
        </w:rPr>
        <w:br/>
      </w:r>
      <w:r>
        <w:rPr>
          <w:rFonts w:hint="eastAsia"/>
        </w:rPr>
        <w:t>　　图表 2025年中国铜电车线行业产能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2019-2024年中国铜电车线产量</w:t>
      </w:r>
      <w:r>
        <w:rPr>
          <w:rFonts w:hint="eastAsia"/>
        </w:rPr>
        <w:br/>
      </w:r>
      <w:r>
        <w:rPr>
          <w:rFonts w:hint="eastAsia"/>
        </w:rPr>
        <w:t>　　图表 铜电车线行业动态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2019-2024年中国铜电车线市场需求量</w:t>
      </w:r>
      <w:r>
        <w:rPr>
          <w:rFonts w:hint="eastAsia"/>
        </w:rPr>
        <w:br/>
      </w:r>
      <w:r>
        <w:rPr>
          <w:rFonts w:hint="eastAsia"/>
        </w:rPr>
        <w:t>　　图表 2025年中国铜电车线行业需求区域调研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2019-2024年中国铜电车线行情</w:t>
      </w:r>
      <w:r>
        <w:rPr>
          <w:rFonts w:hint="eastAsia"/>
        </w:rPr>
        <w:br/>
      </w:r>
      <w:r>
        <w:rPr>
          <w:rFonts w:hint="eastAsia"/>
        </w:rPr>
        <w:t>　　图表 2019-2024年中国铜电车线价格走势图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2019-2024年中国铜电车线行业销售收入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2019-2024年中国铜电车线行业盈利情况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2019-2024年中国铜电车线行业利润总额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2019-2024年中国铜电车线进口数据</w:t>
      </w:r>
      <w:r>
        <w:rPr>
          <w:rFonts w:hint="eastAsia"/>
        </w:rPr>
        <w:br/>
      </w:r>
      <w:r>
        <w:rPr>
          <w:rFonts w:hint="eastAsia"/>
        </w:rPr>
        <w:t>　　图表 2019-2024年中国铜电车线出口数据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2019-2024年中国铜电车线行业企业数量统计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**地区铜电车线市场规模</w:t>
      </w:r>
      <w:r>
        <w:rPr>
          <w:rFonts w:hint="eastAsia"/>
        </w:rPr>
        <w:br/>
      </w:r>
      <w:r>
        <w:rPr>
          <w:rFonts w:hint="eastAsia"/>
        </w:rPr>
        <w:t>　　图表 **地区铜电车线行业市场需求</w:t>
      </w:r>
      <w:r>
        <w:rPr>
          <w:rFonts w:hint="eastAsia"/>
        </w:rPr>
        <w:br/>
      </w:r>
      <w:r>
        <w:rPr>
          <w:rFonts w:hint="eastAsia"/>
        </w:rPr>
        <w:t>　　图表 **地区铜电车线市场调研</w:t>
      </w:r>
      <w:r>
        <w:rPr>
          <w:rFonts w:hint="eastAsia"/>
        </w:rPr>
        <w:br/>
      </w:r>
      <w:r>
        <w:rPr>
          <w:rFonts w:hint="eastAsia"/>
        </w:rPr>
        <w:t>　　图表 **地区铜电车线行业市场需求分析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**地区铜电车线市场规模</w:t>
      </w:r>
      <w:r>
        <w:rPr>
          <w:rFonts w:hint="eastAsia"/>
        </w:rPr>
        <w:br/>
      </w:r>
      <w:r>
        <w:rPr>
          <w:rFonts w:hint="eastAsia"/>
        </w:rPr>
        <w:t>　　图表 **地区铜电车线行业市场需求</w:t>
      </w:r>
      <w:r>
        <w:rPr>
          <w:rFonts w:hint="eastAsia"/>
        </w:rPr>
        <w:br/>
      </w:r>
      <w:r>
        <w:rPr>
          <w:rFonts w:hint="eastAsia"/>
        </w:rPr>
        <w:t>　　图表 **地区铜电车线市场调研</w:t>
      </w:r>
      <w:r>
        <w:rPr>
          <w:rFonts w:hint="eastAsia"/>
        </w:rPr>
        <w:br/>
      </w:r>
      <w:r>
        <w:rPr>
          <w:rFonts w:hint="eastAsia"/>
        </w:rPr>
        <w:t>　　图表 **地区铜电车线行业市场需求分析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铜电车线行业竞争对手分析</w:t>
      </w:r>
      <w:r>
        <w:rPr>
          <w:rFonts w:hint="eastAsia"/>
        </w:rPr>
        <w:br/>
      </w:r>
      <w:r>
        <w:rPr>
          <w:rFonts w:hint="eastAsia"/>
        </w:rPr>
        <w:t>　　图表 铜电车线重点企业（一）基本信息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铜电车线重点企业（一）经营情况分析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铜电车线重点企业（一）主要经济指标情况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铜电车线重点企业（二）经营情况分析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铜电车线重点企业（二）主要经济指标情况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铜电车线重点企业（二）盈利能力情况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铜电车线重点企业（三）经营情况分析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铜电车线重点企业（三）主要经济指标情况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铜电车线重点企业（三）成长能力情况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2025-2031年中国铜电车线行业产量预测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2025-2031年中国铜电车线市场需求预测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2025-2031年中国铜电车线市场规模预测</w:t>
      </w:r>
      <w:r>
        <w:rPr>
          <w:rFonts w:hint="eastAsia"/>
        </w:rPr>
        <w:br/>
      </w:r>
      <w:r>
        <w:rPr>
          <w:rFonts w:hint="eastAsia"/>
        </w:rPr>
        <w:t>　　图表 铜电车线行业准入条件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2025-2031年中国铜电车线行业信息化</w:t>
      </w:r>
      <w:r>
        <w:rPr>
          <w:rFonts w:hint="eastAsia"/>
        </w:rPr>
        <w:br/>
      </w:r>
      <w:r>
        <w:rPr>
          <w:rFonts w:hint="eastAsia"/>
        </w:rPr>
        <w:t>　　图表 2025年中国铜电车线市场前景分析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2025-2031年中国铜电车线行业风险分析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2025-2031年中国铜电车线行业发展趋势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fc776dc34ed3" w:history="1">
        <w:r>
          <w:rPr>
            <w:rStyle w:val="Hyperlink"/>
          </w:rPr>
          <w:t>中国铜电车线行业现状调研分析与市场前景预测报告（2025-2031年）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4fc776dc34ed3" w:history="1">
        <w:r>
          <w:rPr>
            <w:rStyle w:val="Hyperlink"/>
          </w:rPr>
          <w:t>https://www.20087.com/9/01/TongDianCheXianDeFaZhanQianJing.html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热点：500a滑触线、铜电车线 ct100工厂、钢体滑触线、铜电车线规格、安全滑触线、铜电车线120、起重机滑触线、电动车铜线铝线的区别、无接缝滑触线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8979e7fa4628" w:history="1">
      <w:r>
        <w:rPr>
          <w:rStyle w:val="Hyperlink"/>
        </w:rPr>
        <w:t>中国铜电车线行业现状调研分析与市场前景预测报告（2025-2031年）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ongDianCheXianDeFaZhanQianJing.html" TargetMode="External" Id="R9104fc776dc3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ongDianCheXianDeFaZhanQianJing.html" TargetMode="External" Id="Rb0ea8979e7f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2025-06-27T06:29:45Z</dcterms:created>
  <dcterms:modified xsi:type="dcterms:W3CDTF">2025-06-27T07:29:45Z</dcterms:modified>
  <dc:subject>中国铜电车线行业现状调研分析与市场前景预测报告（2025-2031年）</dc:subject>
  <dc:title>中国铜电车线行业现状调研分析与市场前景预测报告（2025-2031年）</dc:title>
  <cp:keywords>中国铜电车线行业现状调研分析与市场前景预测报告（2025-2031年）</cp:keywords>
  <dc:description>中国铜电车线行业现状调研分析与市场前景预测报告（2025-2031年）</dc:description>
</cp:coreProperties>
</file>