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f896d14924b2c" w:history="1">
              <w:r>
                <w:rPr>
                  <w:rStyle w:val="Hyperlink"/>
                </w:rPr>
                <w:t>2025-2031年全球与中国火电市场研究分析及前景趋势报告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f896d14924b2c" w:history="1">
              <w:r>
                <w:rPr>
                  <w:rStyle w:val="Hyperlink"/>
                </w:rPr>
                <w:t>2025-2031年全球与中国火电市场研究分析及前景趋势报告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f896d14924b2c" w:history="1">
                <w:r>
                  <w:rPr>
                    <w:rStyle w:val="Hyperlink"/>
                  </w:rPr>
                  <w:t>https://www.20087.com/9/01/HuoDianFaZhanXianZhuangQianJing.html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作为传统电力供应的支柱，虽然面临可再生能源的竞争压力，但通过超临界、超超临界机组的应用，热效率和减排技术有了显著提升。目前，火电行业正积极探索煤炭清洁利用技术，如碳捕集、封存与利用（CCUS），以减少温室气体排放。灵活性改造也是重要趋势，使火电机组能更好地适应电网中可再生能源的波动。</w:t>
      </w:r>
      <w:r>
        <w:rPr>
          <w:rFonts w:hint="eastAsia"/>
        </w:rPr>
        <w:br/>
      </w:r>
      <w:r>
        <w:rPr>
          <w:rFonts w:hint="eastAsia"/>
        </w:rPr>
        <w:t>　　火电的未来趋势将围绕高效、低碳、灵活性进行。随着能源结构的转型，火电将更多承担调峰和备用角色，因此，快速启停技术、与储能系统的集成将成为关键技术。同时，深度脱硫、脱硝、除尘技术的持续进步，以及氢能、生物质混烧等新型发电模式的探索，将助力火电行业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f896d14924b2c" w:history="1">
        <w:r>
          <w:rPr>
            <w:rStyle w:val="Hyperlink"/>
          </w:rPr>
          <w:t>2025-2031年全球与中国火电市场研究分析及前景趋势报告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火电行业的发展现状、市场规模、供需动态及进出口情况。报告详细解读了火电产业链上下游、重点区域市场、竞争格局及领先企业的表现，同时评估了火电行业风险与投资机会。通过对火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中国火电概述</w:t>
      </w:r>
      <w:r>
        <w:rPr>
          <w:rFonts w:hint="eastAsia"/>
        </w:rPr>
        <w:br/>
      </w:r>
      <w:r>
        <w:rPr>
          <w:rFonts w:hint="eastAsia"/>
        </w:rPr>
        <w:t>　　第一节 火电行业定义</w:t>
      </w:r>
      <w:r>
        <w:rPr>
          <w:rFonts w:hint="eastAsia"/>
        </w:rPr>
        <w:br/>
      </w:r>
      <w:r>
        <w:rPr>
          <w:rFonts w:hint="eastAsia"/>
        </w:rPr>
        <w:t>　　第二节 火电行业发展特性</w:t>
      </w:r>
      <w:r>
        <w:rPr>
          <w:rFonts w:hint="eastAsia"/>
        </w:rPr>
        <w:br/>
      </w:r>
      <w:r>
        <w:rPr>
          <w:rFonts w:hint="eastAsia"/>
        </w:rPr>
        <w:t>　　第三节 火电产业链分析</w:t>
      </w:r>
      <w:r>
        <w:rPr>
          <w:rFonts w:hint="eastAsia"/>
        </w:rPr>
        <w:br/>
      </w:r>
      <w:r>
        <w:rPr>
          <w:rFonts w:hint="eastAsia"/>
        </w:rPr>
        <w:t>　　第四节 火电行业生命周期分析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2024-2025年全球主要火电市场发展概况</w:t>
      </w:r>
      <w:r>
        <w:rPr>
          <w:rFonts w:hint="eastAsia"/>
        </w:rPr>
        <w:br/>
      </w:r>
      <w:r>
        <w:rPr>
          <w:rFonts w:hint="eastAsia"/>
        </w:rPr>
        <w:t>　　第一节 全球火电市场发展分析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欧洲地区主要国家火电市场概况</w:t>
      </w:r>
      <w:r>
        <w:rPr>
          <w:rFonts w:hint="eastAsia"/>
        </w:rPr>
        <w:br/>
      </w:r>
      <w:r>
        <w:rPr>
          <w:rFonts w:hint="eastAsia"/>
        </w:rPr>
        <w:t>　　第三节 北美地区火电市场概况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亚洲地区主要国家火电市场概况</w:t>
      </w:r>
      <w:r>
        <w:rPr>
          <w:rFonts w:hint="eastAsia"/>
        </w:rPr>
        <w:br/>
      </w:r>
      <w:r>
        <w:rPr>
          <w:rFonts w:hint="eastAsia"/>
        </w:rPr>
        <w:t>　　第五节 全球火电市场发展预测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火电行业相关政策、标准</w:t>
      </w:r>
      <w:r>
        <w:rPr>
          <w:rFonts w:hint="eastAsia"/>
        </w:rPr>
        <w:br/>
      </w:r>
      <w:r>
        <w:rPr>
          <w:rFonts w:hint="eastAsia"/>
        </w:rPr>
        <w:t>　　第三节 火电行业相关发展规划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2024-2025年中国火电技术发展分析</w:t>
      </w:r>
      <w:r>
        <w:rPr>
          <w:rFonts w:hint="eastAsia"/>
        </w:rPr>
        <w:br/>
      </w:r>
      <w:r>
        <w:rPr>
          <w:rFonts w:hint="eastAsia"/>
        </w:rPr>
        <w:t>　　第一节 当前火电技术发展现状分析</w:t>
      </w:r>
      <w:r>
        <w:rPr>
          <w:rFonts w:hint="eastAsia"/>
        </w:rPr>
        <w:br/>
      </w:r>
      <w:r>
        <w:rPr>
          <w:rFonts w:hint="eastAsia"/>
        </w:rPr>
        <w:t>　　第二节 火电生产中需注意的问题</w:t>
      </w:r>
      <w:r>
        <w:rPr>
          <w:rFonts w:hint="eastAsia"/>
        </w:rPr>
        <w:br/>
      </w:r>
      <w:r>
        <w:rPr>
          <w:rFonts w:hint="eastAsia"/>
        </w:rPr>
        <w:t>　　第三节 火电行业主要技术发展趋势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2024-2025年火电市场特性分析</w:t>
      </w:r>
      <w:r>
        <w:rPr>
          <w:rFonts w:hint="eastAsia"/>
        </w:rPr>
        <w:br/>
      </w:r>
      <w:r>
        <w:rPr>
          <w:rFonts w:hint="eastAsia"/>
        </w:rPr>
        <w:t>　　第一节 火电行业集中度分析</w:t>
      </w:r>
      <w:r>
        <w:rPr>
          <w:rFonts w:hint="eastAsia"/>
        </w:rPr>
        <w:br/>
      </w:r>
      <w:r>
        <w:rPr>
          <w:rFonts w:hint="eastAsia"/>
        </w:rPr>
        <w:t>　　第二节 火电行业SWOT分析</w:t>
      </w:r>
      <w:r>
        <w:rPr>
          <w:rFonts w:hint="eastAsia"/>
        </w:rPr>
        <w:br/>
      </w:r>
      <w:r>
        <w:rPr>
          <w:rFonts w:hint="eastAsia"/>
        </w:rPr>
        <w:t>　　　　一、火电行业优势</w:t>
      </w:r>
      <w:r>
        <w:rPr>
          <w:rFonts w:hint="eastAsia"/>
        </w:rPr>
        <w:br/>
      </w:r>
      <w:r>
        <w:rPr>
          <w:rFonts w:hint="eastAsia"/>
        </w:rPr>
        <w:t>　　　　二、火电行业劣势</w:t>
      </w:r>
      <w:r>
        <w:rPr>
          <w:rFonts w:hint="eastAsia"/>
        </w:rPr>
        <w:br/>
      </w:r>
      <w:r>
        <w:rPr>
          <w:rFonts w:hint="eastAsia"/>
        </w:rPr>
        <w:t>　　　　三、火电行业机会</w:t>
      </w:r>
      <w:r>
        <w:rPr>
          <w:rFonts w:hint="eastAsia"/>
        </w:rPr>
        <w:br/>
      </w:r>
      <w:r>
        <w:rPr>
          <w:rFonts w:hint="eastAsia"/>
        </w:rPr>
        <w:t>　　　　四、火电行业风险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2024-2025年中国火电市场现状分析</w:t>
      </w:r>
      <w:r>
        <w:rPr>
          <w:rFonts w:hint="eastAsia"/>
        </w:rPr>
        <w:br/>
      </w:r>
      <w:r>
        <w:rPr>
          <w:rFonts w:hint="eastAsia"/>
        </w:rPr>
        <w:t>　　第二节 中国火电行业产量情况分析及预测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一、火电总体产能规模</w:t>
      </w:r>
      <w:r>
        <w:rPr>
          <w:rFonts w:hint="eastAsia"/>
        </w:rPr>
        <w:br/>
      </w:r>
      <w:r>
        <w:rPr>
          <w:rFonts w:hint="eastAsia"/>
        </w:rPr>
        <w:t>　　　　二、火电生产区域分布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四、2025-2031年中国火电产量预测</w:t>
      </w:r>
      <w:r>
        <w:rPr>
          <w:rFonts w:hint="eastAsia"/>
        </w:rPr>
        <w:br/>
      </w:r>
      <w:r>
        <w:rPr>
          <w:rFonts w:hint="eastAsia"/>
        </w:rPr>
        <w:t>　　第三节 中国火电市场需求分析及预测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三、2025-2031年中国火电市场需求量预测</w:t>
      </w:r>
      <w:r>
        <w:rPr>
          <w:rFonts w:hint="eastAsia"/>
        </w:rPr>
        <w:br/>
      </w:r>
      <w:r>
        <w:rPr>
          <w:rFonts w:hint="eastAsia"/>
        </w:rPr>
        <w:t>　　第四节 中国火电价格趋势分析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**地区火电市场发展分析</w:t>
      </w:r>
      <w:r>
        <w:rPr>
          <w:rFonts w:hint="eastAsia"/>
        </w:rPr>
        <w:br/>
      </w:r>
      <w:r>
        <w:rPr>
          <w:rFonts w:hint="eastAsia"/>
        </w:rPr>
        <w:t>　　第三节 **地区火电市场发展分析</w:t>
      </w:r>
      <w:r>
        <w:rPr>
          <w:rFonts w:hint="eastAsia"/>
        </w:rPr>
        <w:br/>
      </w:r>
      <w:r>
        <w:rPr>
          <w:rFonts w:hint="eastAsia"/>
        </w:rPr>
        <w:t>　　第四节 **地区火电市场发展分析</w:t>
      </w:r>
      <w:r>
        <w:rPr>
          <w:rFonts w:hint="eastAsia"/>
        </w:rPr>
        <w:br/>
      </w:r>
      <w:r>
        <w:rPr>
          <w:rFonts w:hint="eastAsia"/>
        </w:rPr>
        <w:t>　　第五节 **地区火电市场发展分析</w:t>
      </w:r>
      <w:r>
        <w:rPr>
          <w:rFonts w:hint="eastAsia"/>
        </w:rPr>
        <w:br/>
      </w:r>
      <w:r>
        <w:rPr>
          <w:rFonts w:hint="eastAsia"/>
        </w:rPr>
        <w:t>　　第六节 **地区火电市场发展分析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2019-2024年中国火电进出口分析</w:t>
      </w:r>
      <w:r>
        <w:rPr>
          <w:rFonts w:hint="eastAsia"/>
        </w:rPr>
        <w:br/>
      </w:r>
      <w:r>
        <w:rPr>
          <w:rFonts w:hint="eastAsia"/>
        </w:rPr>
        <w:t>　　第一节 火电进口情况分析</w:t>
      </w:r>
      <w:r>
        <w:rPr>
          <w:rFonts w:hint="eastAsia"/>
        </w:rPr>
        <w:br/>
      </w:r>
      <w:r>
        <w:rPr>
          <w:rFonts w:hint="eastAsia"/>
        </w:rPr>
        <w:t>　　第二节 火电出口情况分析</w:t>
      </w:r>
      <w:r>
        <w:rPr>
          <w:rFonts w:hint="eastAsia"/>
        </w:rPr>
        <w:br/>
      </w:r>
      <w:r>
        <w:rPr>
          <w:rFonts w:hint="eastAsia"/>
        </w:rPr>
        <w:t>　　第三节 影响火电进出口因素分析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五、2025年我国火电行业发展面临的机遇</w:t>
      </w:r>
      <w:r>
        <w:rPr>
          <w:rFonts w:hint="eastAsia"/>
        </w:rPr>
        <w:br/>
      </w:r>
      <w:r>
        <w:rPr>
          <w:rFonts w:hint="eastAsia"/>
        </w:rPr>
        <w:t>　　第二节 火电行业投资风险预警</w:t>
      </w:r>
      <w:r>
        <w:rPr>
          <w:rFonts w:hint="eastAsia"/>
        </w:rPr>
        <w:br/>
      </w:r>
      <w:r>
        <w:rPr>
          <w:rFonts w:hint="eastAsia"/>
        </w:rPr>
        <w:t>　　　　一、火电行业市场风险预测</w:t>
      </w:r>
      <w:r>
        <w:rPr>
          <w:rFonts w:hint="eastAsia"/>
        </w:rPr>
        <w:br/>
      </w:r>
      <w:r>
        <w:rPr>
          <w:rFonts w:hint="eastAsia"/>
        </w:rPr>
        <w:t>　　　　二、火电行业政策风险预测</w:t>
      </w:r>
      <w:r>
        <w:rPr>
          <w:rFonts w:hint="eastAsia"/>
        </w:rPr>
        <w:br/>
      </w:r>
      <w:r>
        <w:rPr>
          <w:rFonts w:hint="eastAsia"/>
        </w:rPr>
        <w:t>　　　　三、火电行业经营风险预测</w:t>
      </w:r>
      <w:r>
        <w:rPr>
          <w:rFonts w:hint="eastAsia"/>
        </w:rPr>
        <w:br/>
      </w:r>
      <w:r>
        <w:rPr>
          <w:rFonts w:hint="eastAsia"/>
        </w:rPr>
        <w:t>　　　　四、火电行业技术风险预测</w:t>
      </w:r>
      <w:r>
        <w:rPr>
          <w:rFonts w:hint="eastAsia"/>
        </w:rPr>
        <w:br/>
      </w:r>
      <w:r>
        <w:rPr>
          <w:rFonts w:hint="eastAsia"/>
        </w:rPr>
        <w:t>　　　　五、火电行业竞争风险预测</w:t>
      </w:r>
      <w:r>
        <w:rPr>
          <w:rFonts w:hint="eastAsia"/>
        </w:rPr>
        <w:br/>
      </w:r>
      <w:r>
        <w:rPr>
          <w:rFonts w:hint="eastAsia"/>
        </w:rPr>
        <w:t>　　　　六、火电行业其他风险预测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火电投资建议</w:t>
      </w:r>
      <w:r>
        <w:rPr>
          <w:rFonts w:hint="eastAsia"/>
        </w:rPr>
        <w:br/>
      </w:r>
      <w:r>
        <w:rPr>
          <w:rFonts w:hint="eastAsia"/>
        </w:rPr>
        <w:t>　　第一节 2025年火电市场前景分析</w:t>
      </w:r>
      <w:r>
        <w:rPr>
          <w:rFonts w:hint="eastAsia"/>
        </w:rPr>
        <w:br/>
      </w:r>
      <w:r>
        <w:rPr>
          <w:rFonts w:hint="eastAsia"/>
        </w:rPr>
        <w:t>　　第二节 2025年火电发展趋势预测</w:t>
      </w:r>
      <w:r>
        <w:rPr>
          <w:rFonts w:hint="eastAsia"/>
        </w:rPr>
        <w:br/>
      </w:r>
      <w:r>
        <w:rPr>
          <w:rFonts w:hint="eastAsia"/>
        </w:rPr>
        <w:t>　　第三节 火电行业投资进入壁垒分析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火电行业历程</w:t>
      </w:r>
      <w:r>
        <w:rPr>
          <w:rFonts w:hint="eastAsia"/>
        </w:rPr>
        <w:br/>
      </w:r>
      <w:r>
        <w:rPr>
          <w:rFonts w:hint="eastAsia"/>
        </w:rPr>
        <w:t>　　图表 火电行业生命周期</w:t>
      </w:r>
      <w:r>
        <w:rPr>
          <w:rFonts w:hint="eastAsia"/>
        </w:rPr>
        <w:br/>
      </w:r>
      <w:r>
        <w:rPr>
          <w:rFonts w:hint="eastAsia"/>
        </w:rPr>
        <w:t>　　图表 火电行业产业链分析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f896d14924b2c" w:history="1">
        <w:r>
          <w:rPr>
            <w:rStyle w:val="Hyperlink"/>
          </w:rPr>
          <w:t>2025-2031年全球与中国火电市场研究分析及前景趋势报告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f896d14924b2c" w:history="1">
        <w:r>
          <w:rPr>
            <w:rStyle w:val="Hyperlink"/>
          </w:rPr>
          <w:t>https://www.20087.com/9/01/HuoDianFaZhanXianZhuangQianJing.html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热点：火电行业发展现状及发展前景、火电站是怎么发电的、我国电力资源现状、火电厂发电原理、2023年火电装机容量、火电厂是做什么的、华润电力是国企还是央企、火电集团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65a1f9824bd1" w:history="1">
      <w:r>
        <w:rPr>
          <w:rStyle w:val="Hyperlink"/>
        </w:rPr>
        <w:t>2025-2031年全球与中国火电市场研究分析及前景趋势报告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oDianFaZhanXianZhuangQianJing.html" TargetMode="External" Id="R7eaf896d1492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oDianFaZhanXianZhuangQianJing.html" TargetMode="External" Id="R450b65a1f982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2024-07-14T08:04:00Z</dcterms:created>
  <dcterms:modified xsi:type="dcterms:W3CDTF">2024-07-14T09:04:00Z</dcterms:modified>
  <dc:subject>2025-2031年全球与中国火电市场研究分析及前景趋势报告</dc:subject>
  <dc:title>2025-2031年全球与中国火电市场研究分析及前景趋势报告</dc:title>
  <cp:keywords>2025-2031年全球与中国火电市场研究分析及前景趋势报告</cp:keywords>
  <dc:description>2025-2031年全球与中国火电市场研究分析及前景趋势报告</dc:description>
</cp:coreProperties>
</file>