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10db7256498d" w:history="1">
              <w:r>
                <w:rPr>
                  <w:rStyle w:val="Hyperlink"/>
                </w:rPr>
                <w:t>2025-2031年中国电网脱碳市场现状调研与发展前景预测分析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10db7256498d" w:history="1">
              <w:r>
                <w:rPr>
                  <w:rStyle w:val="Hyperlink"/>
                </w:rPr>
                <w:t>2025-2031年中国电网脱碳市场现状调研与发展前景预测分析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10db7256498d" w:history="1">
                <w:r>
                  <w:rPr>
                    <w:rStyle w:val="Hyperlink"/>
                  </w:rPr>
                  <w:t>https://www.20087.com/9/31/DianWangTuoTanHangYeQianJing.html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脱碳是能源系统转型的核心目标，已在多个国家通过政策引导与市场机制推动实施。电力结构持续优化，风能、太阳能等非化石能源装机容量占比稳步提升，逐步替代燃煤与燃气发电。电网运营商加强跨区域输电通道建设，提升可再生能源的消纳能力与资源配置效率。调度系统引入更灵活的运行模式，适应间歇性电源的波动特性。储能设施如抽水蓄能与电化学储能开始规模化部署，提供调峰、调频与备用服务。碳排放监测与报告体系逐步完善，为电力市场引入碳成本提供数据支撑。</w:t>
      </w:r>
      <w:r>
        <w:rPr>
          <w:rFonts w:hint="eastAsia"/>
        </w:rPr>
        <w:br/>
      </w:r>
      <w:r>
        <w:rPr>
          <w:rFonts w:hint="eastAsia"/>
        </w:rPr>
        <w:t>　　未来，电网脱碳将向深度电气化协同、智能调度网络与负碳技术集成方向深化发展。交通、建筑与工业领域的终端用能加速转向电力驱动，形成跨部门协同减排效应。数字孪生技术构建电网全景模型，实现源-网-荷-储全环节动态优化与风险预控。氢能作为长时储能与深度脱碳载体，通过电解水制氢消纳过剩可再生能源，并在难以电气化的领域替代化石燃料。生物质能结合碳捕集与封存（BECCS）技术探索负排放路径。分布式资源聚合商整合屋顶光伏、电动汽车与智能家电，参与电力市场交易。整体电力系统正由化石基荷主导向零碳多元协同转型，服务于全社会碳中和目标的系统性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10db7256498d" w:history="1">
        <w:r>
          <w:rPr>
            <w:rStyle w:val="Hyperlink"/>
          </w:rPr>
          <w:t>2025-2031年中国电网脱碳市场现状调研与发展前景预测分析</w:t>
        </w:r>
      </w:hyperlink>
      <w:r>
        <w:rPr>
          <w:rFonts w:hint="eastAsia"/>
        </w:rPr>
        <w:t>》系统分析了电网脱碳行业的市场运行态势及发展趋势。报告从电网脱碳行业基础知识、发展环境入手，结合电网脱碳行业运行数据和产业链结构，全面解读电网脱碳市场竞争格局及重点企业表现，并基于此对电网脱碳行业发展前景作出预测，提供可操作的发展建议。研究采用定性与定量相结合的方法，整合国家统计局、相关协会的权威数据以及一手调研资料，确保结论的准确性和实用性，为电网脱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电网脱碳产业概述</w:t>
      </w:r>
      <w:r>
        <w:rPr>
          <w:rFonts w:hint="eastAsia"/>
        </w:rPr>
        <w:br/>
      </w:r>
      <w:r>
        <w:rPr>
          <w:rFonts w:hint="eastAsia"/>
        </w:rPr>
        <w:t>　　第一节 电网脱碳定义与分类</w:t>
      </w:r>
      <w:r>
        <w:rPr>
          <w:rFonts w:hint="eastAsia"/>
        </w:rPr>
        <w:br/>
      </w:r>
      <w:r>
        <w:rPr>
          <w:rFonts w:hint="eastAsia"/>
        </w:rPr>
        <w:t>　　第二节 电网脱碳产业链结构及关键环节剖析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电网脱碳商业模式与盈利模式解析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电网脱碳经济指标与行业评估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全球电网脱碳市场发展综述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2019-2024年全球电网脱碳市场规模及增长趋势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主要国家与地区电网脱碳市场对比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2025-2031年全球电网脱碳行业发展趋势与前景预测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国际电网脱碳市场发展趋势及对我国启示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二、对我国电网脱碳市场的借鉴意义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中国电网脱碳行业市场规模分析与预测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电网脱碳市场的总体规模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一、2019-2024年电网脱碳市场规模变化及趋势分析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二、2025年电网脱碳行业市场规模特点</w:t>
      </w:r>
      <w:r>
        <w:rPr>
          <w:rFonts w:hint="eastAsia"/>
        </w:rPr>
        <w:br/>
      </w:r>
      <w:r>
        <w:rPr>
          <w:rFonts w:hint="eastAsia"/>
        </w:rPr>
        <w:t>　　第二节 电网脱碳市场规模的构成</w:t>
      </w:r>
      <w:r>
        <w:rPr>
          <w:rFonts w:hint="eastAsia"/>
        </w:rPr>
        <w:br/>
      </w:r>
      <w:r>
        <w:rPr>
          <w:rFonts w:hint="eastAsia"/>
        </w:rPr>
        <w:t>　　　　一、电网脱碳客户群体特征与偏好分析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二、不同类型电网脱碳市场规模分布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三、各地区电网脱碳市场规模差异与特点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电网脱碳市场规模的预测与展望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一、未来几年电网脱碳市场规模增长预测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2024-2025年电网脱碳行业技术发展现状及趋势分析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电网脱碳行业技术发展现状分析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国内外电网脱碳行业技术差距分析及差距形成的主要原因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电网脱碳行业技术发展方向、趋势预测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提升电网脱碳行业技术能力策略建议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2019-2024年中国电网脱碳行业总体发展与财务状况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2019-2024年电网脱碳行业规模情况</w:t>
      </w:r>
      <w:r>
        <w:rPr>
          <w:rFonts w:hint="eastAsia"/>
        </w:rPr>
        <w:br/>
      </w:r>
      <w:r>
        <w:rPr>
          <w:rFonts w:hint="eastAsia"/>
        </w:rPr>
        <w:t>　　　　一、电网脱碳行业企业数量规模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二、电网脱碳行业从业人员规模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三、电网脱碳行业市场敏感性分析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2019-2024年电网脱碳行业财务能力分析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一、电网脱碳行业盈利能力</w:t>
      </w:r>
      <w:r>
        <w:rPr>
          <w:rFonts w:hint="eastAsia"/>
        </w:rPr>
        <w:br/>
      </w:r>
      <w:r>
        <w:rPr>
          <w:rFonts w:hint="eastAsia"/>
        </w:rPr>
        <w:t>　　　　二、电网脱碳行业偿债能力</w:t>
      </w:r>
      <w:r>
        <w:rPr>
          <w:rFonts w:hint="eastAsia"/>
        </w:rPr>
        <w:br/>
      </w:r>
      <w:r>
        <w:rPr>
          <w:rFonts w:hint="eastAsia"/>
        </w:rPr>
        <w:t>　　　　三、电网脱碳行业营运能力</w:t>
      </w:r>
      <w:r>
        <w:rPr>
          <w:rFonts w:hint="eastAsia"/>
        </w:rPr>
        <w:br/>
      </w:r>
      <w:r>
        <w:rPr>
          <w:rFonts w:hint="eastAsia"/>
        </w:rPr>
        <w:t>　　　　四、电网脱碳行业发展能力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中国电网脱碳行业细分市场调研与机会挖掘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电网脱碳细分市场（一）市场调研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电网脱碳细分市场（二）市场调研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中国电网脱碳行业区域市场调研分析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2019-2024年中国电网脱碳行业重点区域调研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一、重点地区（一）电网脱碳市场规模与特点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二、重点地区（二）电网脱碳市场规模及特点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三、重点地区（三）电网脱碳市场规模及特点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四、重点地区（四）电网脱碳市场规模及特点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不同区域电网脱碳市场的对比与启示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二、电网脱碳市场拓展策略与建议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中国电网脱碳行业的营销渠道与客户分析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电网脱碳行业渠道分析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二、各类渠道对电网脱碳行业的影响</w:t>
      </w:r>
      <w:r>
        <w:rPr>
          <w:rFonts w:hint="eastAsia"/>
        </w:rPr>
        <w:br/>
      </w:r>
      <w:r>
        <w:rPr>
          <w:rFonts w:hint="eastAsia"/>
        </w:rPr>
        <w:t>　　　　三、主要电网脱碳企业渠道策略研究</w:t>
      </w:r>
      <w:r>
        <w:rPr>
          <w:rFonts w:hint="eastAsia"/>
        </w:rPr>
        <w:br/>
      </w:r>
      <w:r>
        <w:rPr>
          <w:rFonts w:hint="eastAsia"/>
        </w:rPr>
        <w:t>　　第二节 电网脱碳行业客户分析与定位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中国电网脱碳行业竞争格局及策略选择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电网脱碳行业总体市场竞争状况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一、电网脱碳行业竞争结构分析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二、电网脱碳企业竞争格局与集中度评估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三、电网脱碳行业SWOT分析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电网脱碳行业重点企业调研分析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电网脱碳企业发展策略分析</w:t>
      </w:r>
      <w:r>
        <w:rPr>
          <w:rFonts w:hint="eastAsia"/>
        </w:rPr>
        <w:br/>
      </w:r>
      <w:r>
        <w:rPr>
          <w:rFonts w:hint="eastAsia"/>
        </w:rPr>
        <w:t>　　第一节 电网脱碳市场与销售策略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电网脱碳品牌战略思考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中国电网脱碳行业发展环境分析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二、电网脱碳行业主管部门、监管体制及相关政策法规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3、电网脱碳行业的主要法律、法规和政策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4、2025年电网脱碳行业法律法规和政策对行业的影响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二、电网脱碳消费者需求分析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一、电网脱碳技术的应用与创新</w:t>
      </w:r>
      <w:r>
        <w:rPr>
          <w:rFonts w:hint="eastAsia"/>
        </w:rPr>
        <w:br/>
      </w:r>
      <w:r>
        <w:rPr>
          <w:rFonts w:hint="eastAsia"/>
        </w:rPr>
        <w:t>　　　　二、电网脱碳行业发展的技术趋势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2025-2031年电网脱碳行业展趋势预测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2025-2031年电网脱碳市场发展前景分析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一、电网脱碳市场发展潜力</w:t>
      </w:r>
      <w:r>
        <w:rPr>
          <w:rFonts w:hint="eastAsia"/>
        </w:rPr>
        <w:br/>
      </w:r>
      <w:r>
        <w:rPr>
          <w:rFonts w:hint="eastAsia"/>
        </w:rPr>
        <w:t>　　　　二、电网脱碳市场前景分析</w:t>
      </w:r>
      <w:r>
        <w:rPr>
          <w:rFonts w:hint="eastAsia"/>
        </w:rPr>
        <w:br/>
      </w:r>
      <w:r>
        <w:rPr>
          <w:rFonts w:hint="eastAsia"/>
        </w:rPr>
        <w:t>　　　　三、电网脱碳细分行业发展前景分析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2025-2031年电网脱碳发展趋势预测</w:t>
      </w:r>
      <w:r>
        <w:rPr>
          <w:rFonts w:hint="eastAsia"/>
        </w:rPr>
        <w:br/>
      </w:r>
      <w:r>
        <w:rPr>
          <w:rFonts w:hint="eastAsia"/>
        </w:rPr>
        <w:t>　　　　一、电网脱碳发展趋势预测</w:t>
      </w:r>
      <w:r>
        <w:rPr>
          <w:rFonts w:hint="eastAsia"/>
        </w:rPr>
        <w:br/>
      </w:r>
      <w:r>
        <w:rPr>
          <w:rFonts w:hint="eastAsia"/>
        </w:rPr>
        <w:t>　　　　二、电网脱碳市场规模预测</w:t>
      </w:r>
      <w:r>
        <w:rPr>
          <w:rFonts w:hint="eastAsia"/>
        </w:rPr>
        <w:br/>
      </w:r>
      <w:r>
        <w:rPr>
          <w:rFonts w:hint="eastAsia"/>
        </w:rPr>
        <w:t>　　　　三、电网脱碳细分市场发展趋势预测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未来电网脱碳行业挑战与机遇探讨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一、电网脱碳行业挑战</w:t>
      </w:r>
      <w:r>
        <w:rPr>
          <w:rFonts w:hint="eastAsia"/>
        </w:rPr>
        <w:br/>
      </w:r>
      <w:r>
        <w:rPr>
          <w:rFonts w:hint="eastAsia"/>
        </w:rPr>
        <w:t>　　　　二、电网脱碳行业机遇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电网脱碳行业研究结论及建议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对电网脱碳行业发展的建议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中.智.林：对电网脱碳企业和投资者的建议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电网脱碳行业历程</w:t>
      </w:r>
      <w:r>
        <w:rPr>
          <w:rFonts w:hint="eastAsia"/>
        </w:rPr>
        <w:br/>
      </w:r>
      <w:r>
        <w:rPr>
          <w:rFonts w:hint="eastAsia"/>
        </w:rPr>
        <w:t>　　图表 电网脱碳行业生命周期</w:t>
      </w:r>
      <w:r>
        <w:rPr>
          <w:rFonts w:hint="eastAsia"/>
        </w:rPr>
        <w:br/>
      </w:r>
      <w:r>
        <w:rPr>
          <w:rFonts w:hint="eastAsia"/>
        </w:rPr>
        <w:t>　　图表 电网脱碳行业产业链分析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2019-2024年电网脱碳行业市场容量统计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2019-2024年中国电网脱碳行业经营效益分析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**地区电网脱碳市场规模及增长情况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**地区电网脱碳行业市场需求情况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**地区电网脱碳市场规模及增长情况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**地区电网脱碳行业市场需求情况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**地区电网脱碳市场规模及增长情况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**地区电网脱碳行业市场需求情况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电网脱碳重点企业（一）基本信息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电网脱碳重点企业（一）经营情况分析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电网脱碳重点企业（一）盈利能力情况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电网脱碳重点企业（二）经营情况分析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电网脱碳重点企业（二）盈利能力情况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电网脱碳重点企业（二）成长能力情况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2025-2031年中国电网脱碳行业市场容量预测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2025-2031年中国电网脱碳行业市场规模预测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2025-2031年中国电网脱碳市场前景分析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2025-2031年中国电网脱碳行业发展趋势预测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10db7256498d" w:history="1">
        <w:r>
          <w:rPr>
            <w:rStyle w:val="Hyperlink"/>
          </w:rPr>
          <w:t>2025-2031年中国电网脱碳市场现状调研与发展前景预测分析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10db7256498d" w:history="1">
        <w:r>
          <w:rPr>
            <w:rStyle w:val="Hyperlink"/>
          </w:rPr>
          <w:t>https://www.20087.com/9/31/DianWangTuoTanHangYeQianJing.html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f89d3c154709" w:history="1">
      <w:r>
        <w:rPr>
          <w:rStyle w:val="Hyperlink"/>
        </w:rPr>
        <w:t>2025-2031年中国电网脱碳市场现状调研与发展前景预测分析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WangTuoTanHangYeQianJing.html" TargetMode="External" Id="R1e1610db7256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WangTuoTanHangYeQianJing.html" TargetMode="External" Id="Rd921f89d3c1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2025-09-09T05:30:55Z</dcterms:created>
  <dcterms:modified xsi:type="dcterms:W3CDTF">2025-09-09T06:30:55Z</dcterms:modified>
  <dc:subject>2025-2031年中国电网脱碳市场现状调研与发展前景预测分析</dc:subject>
  <dc:title>2025-2031年中国电网脱碳市场现状调研与发展前景预测分析</dc:title>
  <cp:keywords>2025-2031年中国电网脱碳市场现状调研与发展前景预测分析</cp:keywords>
  <dc:description>2025-2031年中国电网脱碳市场现状调研与发展前景预测分析</dc:description>
</cp:coreProperties>
</file>