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590ade6ad4077" w:history="1">
              <w:r>
                <w:rPr>
                  <w:rStyle w:val="Hyperlink"/>
                </w:rPr>
                <w:t>2025-2031年中国纳米氧化铝市场现状深度调研与发展趋势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590ade6ad4077" w:history="1">
              <w:r>
                <w:rPr>
                  <w:rStyle w:val="Hyperlink"/>
                </w:rPr>
                <w:t>2025-2031年中国纳米氧化铝市场现状深度调研与发展趋势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590ade6ad4077" w:history="1">
                <w:r>
                  <w:rPr>
                    <w:rStyle w:val="Hyperlink"/>
                  </w:rPr>
                  <w:t>https://www.20087.com/0/32/NaMiYangHuaLvFaZhanQuShiFenXi.html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纳米氧化铝（Aluminium Oxide Nanoparticles）凭借其优异的力学性能、热稳定性以及光学特性，在多个行业展现出了巨大的应用潜力。目前，纳米氧化铝主要用于陶瓷、电子、涂料、催化剂载体以及生物医学领域。在陶瓷制造业中，它能够提高材料的硬度和耐磨性；在电子工业中，则作为散热材料和绝缘体；在生物医学领域，纳米氧化铝作为药物载体和生物传感器的基材，显示出广阔的应用前景。然而，纳米材料的潜在健康风险和环境影响，尤其是长期暴露对人体的影响，是当前研究和监管的重点。</w:t>
      </w:r>
      <w:r>
        <w:rPr>
          <w:rFonts w:hint="eastAsia"/>
        </w:rPr>
        <w:br/>
      </w:r>
      <w:r>
        <w:rPr>
          <w:rFonts w:hint="eastAsia"/>
        </w:rPr>
        <w:t>　　未来，随着纳米技术的成熟和安全标准的完善，纳米氧化铝的应用范围将进一步拓展。例如，在能源领域，它可能作为锂离子电池的阳极材料，提高电池的能量密度和循环寿命；在环保领域，纳米氧化铝的光催化性能可用于空气净化和水处理。同时，随着3D打印技术的发展，纳米氧化铝有望成为高性能复合材料的添加剂，推动新型材料的设计和制造。但为了确保可持续发展，相关企业和研究机构需加强对纳米氧化铝的生态毒性研究，制定更加全面的健康和安全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590ade6ad4077" w:history="1">
        <w:r>
          <w:rPr>
            <w:rStyle w:val="Hyperlink"/>
          </w:rPr>
          <w:t>2025-2031年中国纳米氧化铝市场现状深度调研与发展趋势</w:t>
        </w:r>
      </w:hyperlink>
      <w:r>
        <w:rPr>
          <w:rFonts w:hint="eastAsia"/>
        </w:rPr>
        <w:t>》基于详实数据，从市场规模、需求变化及价格动态等维度，全面解析了纳米氧化铝行业的现状与发展趋势，并对纳米氧化铝产业链各环节进行了系统性探讨。报告科学预测了纳米氧化铝行业未来发展方向，重点分析了纳米氧化铝技术现状及创新路径，同时聚焦纳米氧化铝重点企业的经营表现，评估了市场竞争格局、品牌影响力及市场集中度。通过对细分市场的深入研究及SWOT分析，报告揭示了纳米氧化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纳米氧化铝行业相关概述</w:t>
      </w:r>
      <w:r>
        <w:rPr>
          <w:rFonts w:hint="eastAsia"/>
        </w:rPr>
        <w:br/>
      </w:r>
      <w:r>
        <w:rPr>
          <w:rFonts w:hint="eastAsia"/>
        </w:rPr>
        <w:t>　　第一节 纳米氧化铝行业定义特点及分类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纳米氧化铝行业统计标准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2020-2025年中国纳米氧化铝行业经济指标分析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2020-2025年纳米氧化铝行业发展回顾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一、2020-2025年纳米氧化铝行业运行状况分析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二、2020-2025年纳米氧化铝行业发展特点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三、2020-2025年纳米氧化铝行业发展成就</w:t>
      </w:r>
      <w:r>
        <w:rPr>
          <w:rFonts w:hint="eastAsia"/>
        </w:rPr>
        <w:br/>
      </w:r>
      <w:r>
        <w:rPr>
          <w:rFonts w:hint="eastAsia"/>
        </w:rPr>
        <w:t>　　第二节 纳米氧化铝行业2025-2031年总体规划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一、纳米氧化铝行业2025-2031年规划纲要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二、纳米氧化铝行业2025-2031年规划指导思想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三、纳米氧化铝行业2025-2031年规划主要目标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四、2025-2031年我国以绿色行业前景调研为基调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五、2025-2031年我国产业竞争力预测分析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六、2025-2031年我国经济国家化预测分析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七、2025-2031年我国经济将面临的贸易障碍预测分析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八、2025-2031年人民币区域化和国际化预测分析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九、2025-2031年我国对外贸易与城市发展关系预测分析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纳米氧化铝行业全球发展分析</w:t>
      </w:r>
      <w:r>
        <w:rPr>
          <w:rFonts w:hint="eastAsia"/>
        </w:rPr>
        <w:br/>
      </w:r>
      <w:r>
        <w:rPr>
          <w:rFonts w:hint="eastAsia"/>
        </w:rPr>
        <w:t>　　第一节 全球纳米氧化铝市场总体情况分析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二、2020-2025年全球纳米氧化铝市场结构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三、2020-2025年全球纳米氧化铝行业发展分析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四、2020-2025年全球纳米氧化铝行业竞争格局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五、2020-2025年全球纳米氧化铝市场区域分布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、韩国纳米氧化铝行业发展概况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、2020-2025年韩国纳米氧化铝市场结构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2020-2025年纳米氧化铝行业总体发展情况分析</w:t>
      </w:r>
      <w:r>
        <w:rPr>
          <w:rFonts w:hint="eastAsia"/>
        </w:rPr>
        <w:br/>
      </w:r>
      <w:r>
        <w:rPr>
          <w:rFonts w:hint="eastAsia"/>
        </w:rPr>
        <w:t>　　第一节 纳米氧化铝行业特性分析</w:t>
      </w:r>
      <w:r>
        <w:rPr>
          <w:rFonts w:hint="eastAsia"/>
        </w:rPr>
        <w:br/>
      </w:r>
      <w:r>
        <w:rPr>
          <w:rFonts w:hint="eastAsia"/>
        </w:rPr>
        <w:t>　　第二节 纳米氧化铝产业特征与行业重要性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2020-2025年纳米氧化铝行业发展分析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一、2020-2025年纳米氧化铝市场发展现状分析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二、2020-2025年纳米氧化铝行业发展特点分析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2020-2025年中国纳米氧化铝市场规模分析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2020-2025年我国纳米氧化铝区域结构分析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2020-2025年中国纳米氧化铝区域市场规模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2025-2031年中国纳米氧化铝市场规模预测分析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我国纳米氧化铝所属行业运行分析</w:t>
      </w:r>
      <w:r>
        <w:rPr>
          <w:rFonts w:hint="eastAsia"/>
        </w:rPr>
        <w:br/>
      </w:r>
      <w:r>
        <w:rPr>
          <w:rFonts w:hint="eastAsia"/>
        </w:rPr>
        <w:t>　　第一节 我国纳米氧化铝所属行业发展状况分析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一、我国纳米氧化铝所属行业发展阶段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二、我国纳米氧化铝所属行业发展总体概况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三、我国纳米氧化铝所属行业发展特点分析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四、我国纳米氧化铝所属行业商业模式分析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2020-2025年纳米氧化铝所属行业发展现状调研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一、2020-2025年我国纳米氧化铝所属行业市场规模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二、2020-2025年我国纳米氧化铝所属行业发展分析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三、2020-2025年中国纳米氧化铝企业发展分析</w:t>
      </w:r>
      <w:r>
        <w:rPr>
          <w:rFonts w:hint="eastAsia"/>
        </w:rPr>
        <w:br/>
      </w:r>
      <w:r>
        <w:rPr>
          <w:rFonts w:hint="eastAsia"/>
        </w:rPr>
        <w:t>　　第三节 2020-2025年纳米氧化铝市场情况分析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一、2020-2025年中国纳米氧化铝市场总体概况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二、2020-2025年中国纳米氧化铝市场发展分析</w:t>
      </w:r>
      <w:r>
        <w:rPr>
          <w:rFonts w:hint="eastAsia"/>
        </w:rPr>
        <w:br/>
      </w:r>
      <w:r>
        <w:rPr>
          <w:rFonts w:hint="eastAsia"/>
        </w:rPr>
        <w:t>　　第四节 我国纳米氧化铝市场价格走势分析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一、纳米氧化铝市场定价机制组成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二、纳米氧化铝市场价格影响因素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三、2020-2025年纳米氧化铝价格走势分析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四、2025-2031年纳米氧化铝价格走势预测分析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2025-2031年我国纳米氧化铝市场供需形势分析</w:t>
      </w:r>
      <w:r>
        <w:rPr>
          <w:rFonts w:hint="eastAsia"/>
        </w:rPr>
        <w:br/>
      </w:r>
      <w:r>
        <w:rPr>
          <w:rFonts w:hint="eastAsia"/>
        </w:rPr>
        <w:t>　　第一节 我国纳米氧化铝市场现状分析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一、2020-2025年我国纳米氧化铝行业供给状况分析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、我国纳米氧化铝行业供给分析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二、2020-2025年我国纳米氧化铝行业需求状况分析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、纳米氧化铝行业需求市场</w:t>
      </w:r>
      <w:r>
        <w:rPr>
          <w:rFonts w:hint="eastAsia"/>
        </w:rPr>
        <w:br/>
      </w:r>
      <w:r>
        <w:rPr>
          <w:rFonts w:hint="eastAsia"/>
        </w:rPr>
        <w:t>　　　　　　2 、纳米氧化铝行业客户结构</w:t>
      </w:r>
      <w:r>
        <w:rPr>
          <w:rFonts w:hint="eastAsia"/>
        </w:rPr>
        <w:br/>
      </w:r>
      <w:r>
        <w:rPr>
          <w:rFonts w:hint="eastAsia"/>
        </w:rPr>
        <w:t>　　　　　　3 、纳米氧化铝行业需求的地区差异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三、2020-2025年我国纳米氧化铝行业供需平衡分析</w:t>
      </w:r>
      <w:r>
        <w:rPr>
          <w:rFonts w:hint="eastAsia"/>
        </w:rPr>
        <w:br/>
      </w:r>
      <w:r>
        <w:rPr>
          <w:rFonts w:hint="eastAsia"/>
        </w:rPr>
        <w:t>　　第二节 纳米氧化铝产品（服务）市场应用及需求预测分析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一、纳米氧化铝产品（服务）应用市场总体需求分析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、纳米氧化铝产品（服务）应用市场需求特征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、纳米氧化铝产品（服务）应用市场需求总规模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、2025-2031年纳米氧化铝行业领域需求产品（服务）功能预测分析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、2025-2031年纳米氧化铝行业领域需求产品（服务）市场格局预测分析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三、重点行业纳米氧化铝产品（服务）需求分析预测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2025-2031年纳米氧化铝行业产业结构调整分析</w:t>
      </w:r>
      <w:r>
        <w:rPr>
          <w:rFonts w:hint="eastAsia"/>
        </w:rPr>
        <w:br/>
      </w:r>
      <w:r>
        <w:rPr>
          <w:rFonts w:hint="eastAsia"/>
        </w:rPr>
        <w:t>　　第一节 纳米氧化铝产业结构分析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三、中国纳米氧化铝行业参与国际竞争的战略市场定位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纳米氧化铝行业竞争力优势分析</w:t>
      </w:r>
      <w:r>
        <w:rPr>
          <w:rFonts w:hint="eastAsia"/>
        </w:rPr>
        <w:br/>
      </w:r>
      <w:r>
        <w:rPr>
          <w:rFonts w:hint="eastAsia"/>
        </w:rPr>
        <w:t>　　第一节 纳米氧化铝行业竞争力优势分析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中国纳米氧化铝行业竞争力分析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一、我国纳米氧化铝行业竞争力剖析</w:t>
      </w:r>
      <w:r>
        <w:rPr>
          <w:rFonts w:hint="eastAsia"/>
        </w:rPr>
        <w:br/>
      </w:r>
      <w:r>
        <w:rPr>
          <w:rFonts w:hint="eastAsia"/>
        </w:rPr>
        <w:t>　　　　二、我国纳米氧化铝企业市场竞争的优势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四、国内纳米氧化铝企业竞争能力提升途径</w:t>
      </w:r>
      <w:r>
        <w:rPr>
          <w:rFonts w:hint="eastAsia"/>
        </w:rPr>
        <w:br/>
      </w:r>
      <w:r>
        <w:rPr>
          <w:rFonts w:hint="eastAsia"/>
        </w:rPr>
        <w:t>　　第三节 纳米氧化铝行业SWOT分析</w:t>
      </w:r>
      <w:r>
        <w:rPr>
          <w:rFonts w:hint="eastAsia"/>
        </w:rPr>
        <w:br/>
      </w:r>
      <w:r>
        <w:rPr>
          <w:rFonts w:hint="eastAsia"/>
        </w:rPr>
        <w:t>　　　　一、纳米氧化铝行业优势分析</w:t>
      </w:r>
      <w:r>
        <w:rPr>
          <w:rFonts w:hint="eastAsia"/>
        </w:rPr>
        <w:br/>
      </w:r>
      <w:r>
        <w:rPr>
          <w:rFonts w:hint="eastAsia"/>
        </w:rPr>
        <w:t>　　　　二、纳米氧化铝行业劣势分析</w:t>
      </w:r>
      <w:r>
        <w:rPr>
          <w:rFonts w:hint="eastAsia"/>
        </w:rPr>
        <w:br/>
      </w:r>
      <w:r>
        <w:rPr>
          <w:rFonts w:hint="eastAsia"/>
        </w:rPr>
        <w:t>　　　　三、纳米氧化铝行业机会分析</w:t>
      </w:r>
      <w:r>
        <w:rPr>
          <w:rFonts w:hint="eastAsia"/>
        </w:rPr>
        <w:br/>
      </w:r>
      <w:r>
        <w:rPr>
          <w:rFonts w:hint="eastAsia"/>
        </w:rPr>
        <w:t>　　　　四、纳米氧化铝行业威胁分析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一、纳米氧化铝行业竞争结构分析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二、纳米氧化铝行业企业间竞争格局分析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一、纳米氧化铝行业竞争概况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、中国纳米氧化铝行业品牌竞争格局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、纳米氧化铝业未来竞争格局和特点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、纳米氧化铝市场进入及竞争对手分析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一、2020-2025年国内外纳米氧化铝竞争分析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四、2020-2025年国内主要纳米氧化铝企业动向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五、2020-2025年国内纳米氧化铝企业拟在建项目分析</w:t>
      </w:r>
      <w:r>
        <w:rPr>
          <w:rFonts w:hint="eastAsia"/>
        </w:rPr>
        <w:br/>
      </w:r>
      <w:r>
        <w:rPr>
          <w:rFonts w:hint="eastAsia"/>
        </w:rPr>
        <w:t>　　第四节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一、提高纳米氧化铝企业核心竞争力的对策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二、影响纳米氧化铝企业核心竞争力的因素及提升途径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三、提高纳米氧化铝企业竞争力的策略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纳米氧化铝所属行业重点企业发展形势分析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厦门鹭佳利纳米材料有限公司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2025-2031年纳米氧化铝行业前景调研展望</w:t>
      </w:r>
      <w:r>
        <w:rPr>
          <w:rFonts w:hint="eastAsia"/>
        </w:rPr>
        <w:br/>
      </w:r>
      <w:r>
        <w:rPr>
          <w:rFonts w:hint="eastAsia"/>
        </w:rPr>
        <w:t>　　第一节 纳米氧化铝行业2025-2031年投资机会分析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三、2025-2031年纳米氧化铝投资机会</w:t>
      </w:r>
      <w:r>
        <w:rPr>
          <w:rFonts w:hint="eastAsia"/>
        </w:rPr>
        <w:br/>
      </w:r>
      <w:r>
        <w:rPr>
          <w:rFonts w:hint="eastAsia"/>
        </w:rPr>
        <w:t>　　第二节 2025-2031年纳米氧化铝行业发展预测分析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一、2025-2031年纳米氧化铝发展分析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2025-2031年规划将为纳米氧化铝行业找到新的增长点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纳米氧化铝行业投资特性分析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一、纳米氧化铝行业进入壁垒分析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二、纳米氧化铝行业盈利因素分析</w:t>
      </w:r>
      <w:r>
        <w:rPr>
          <w:rFonts w:hint="eastAsia"/>
        </w:rPr>
        <w:br/>
      </w:r>
      <w:r>
        <w:rPr>
          <w:rFonts w:hint="eastAsia"/>
        </w:rPr>
        <w:t>　　　　三、纳米氧化铝行业盈利模式分析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2025-2031年纳米氧化铝行业发展的影响因素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2025-2031年纳米氧化铝行业投资价值评估分析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2025-2031年中国纳米氧化铝行业投资收益预测分析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二、2025-2031年中国纳米氧化铝行业总产值预测分析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三、2025-2031年中国纳米氧化铝行业销售收入预测分析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四、2025-2031年中国纳米氧化铝行业利润总额预测分析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五、2025-2031年中国纳米氧化铝行业总资产预测分析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2025-2031年纳米氧化铝行业发展趋势及行业前景调研分析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2020-2025年纳米氧化铝存在的问题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2025-2031年纳米氧化铝行业前景调研分析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纳米氧化铝行业2025-2031年热点问题探讨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发展绿色经济和纳米氧化铝经济，增强可持续发展能力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2025-2031年时期纳米氧化铝行业自身热点问题研究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行业前景调研指导</w:t>
      </w:r>
      <w:r>
        <w:rPr>
          <w:rFonts w:hint="eastAsia"/>
        </w:rPr>
        <w:br/>
      </w:r>
      <w:r>
        <w:rPr>
          <w:rFonts w:hint="eastAsia"/>
        </w:rPr>
        <w:t>第十七章 2025-2031年纳米氧化铝行业面临的困境及对策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2025年纳米氧化铝行业面临的困境</w:t>
      </w:r>
      <w:r>
        <w:rPr>
          <w:rFonts w:hint="eastAsia"/>
        </w:rPr>
        <w:br/>
      </w:r>
      <w:r>
        <w:rPr>
          <w:rFonts w:hint="eastAsia"/>
        </w:rPr>
        <w:t>　　第二节 纳米氧化铝企业面临的困境及对策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一、重点纳米氧化铝企业面临的困境及对策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、重点纳米氧化铝企业面临的困境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、重点纳米氧化铝企业对策探讨</w:t>
      </w:r>
      <w:r>
        <w:rPr>
          <w:rFonts w:hint="eastAsia"/>
        </w:rPr>
        <w:br/>
      </w:r>
      <w:r>
        <w:rPr>
          <w:rFonts w:hint="eastAsia"/>
        </w:rPr>
        <w:t>　　　　二、中小纳米氧化铝企业发展困境及策略分析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、中小纳米氧化铝企业面临的困境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、中小纳米氧化铝企业对策探讨</w:t>
      </w:r>
      <w:r>
        <w:rPr>
          <w:rFonts w:hint="eastAsia"/>
        </w:rPr>
        <w:br/>
      </w:r>
      <w:r>
        <w:rPr>
          <w:rFonts w:hint="eastAsia"/>
        </w:rPr>
        <w:t>　　　　三、国内纳米氧化铝企业的出路分析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一、中国纳米氧化铝行业存在的问题</w:t>
      </w:r>
      <w:r>
        <w:rPr>
          <w:rFonts w:hint="eastAsia"/>
        </w:rPr>
        <w:br/>
      </w:r>
      <w:r>
        <w:rPr>
          <w:rFonts w:hint="eastAsia"/>
        </w:rPr>
        <w:t>　　　　二、纳米氧化铝行业发展的建议对策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中国纳米氧化铝市场发展面临的挑战与对策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2025-2031年纳米氧化铝行业前景调研建议研究</w:t>
      </w:r>
      <w:r>
        <w:rPr>
          <w:rFonts w:hint="eastAsia"/>
        </w:rPr>
        <w:br/>
      </w:r>
      <w:r>
        <w:rPr>
          <w:rFonts w:hint="eastAsia"/>
        </w:rPr>
        <w:t>　　第一节 纳米氧化铝行业投资前景预测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一、纳米氧化铝品牌的重要性</w:t>
      </w:r>
      <w:r>
        <w:rPr>
          <w:rFonts w:hint="eastAsia"/>
        </w:rPr>
        <w:br/>
      </w:r>
      <w:r>
        <w:rPr>
          <w:rFonts w:hint="eastAsia"/>
        </w:rPr>
        <w:t>　　　　二、纳米氧化铝实施品牌战略的意义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五、纳米氧化铝品牌战略管理的策略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纳米氧化铝经营策略分析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一、纳米氧化铝市场细分策略</w:t>
      </w:r>
      <w:r>
        <w:rPr>
          <w:rFonts w:hint="eastAsia"/>
        </w:rPr>
        <w:br/>
      </w:r>
      <w:r>
        <w:rPr>
          <w:rFonts w:hint="eastAsia"/>
        </w:rPr>
        <w:t>　　　　二、纳米氧化铝市场创新策略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四、纳米氧化铝新产品差异化战略</w:t>
      </w:r>
      <w:r>
        <w:rPr>
          <w:rFonts w:hint="eastAsia"/>
        </w:rPr>
        <w:br/>
      </w:r>
      <w:r>
        <w:rPr>
          <w:rFonts w:hint="eastAsia"/>
        </w:rPr>
        <w:t>　　第四节 纳米氧化铝行业前景调研建议研究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一、2025年纳米氧化铝行业前景调研建议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纳米氧化铝行业研究结论及建议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纳米氧化铝子行业研究结论及建议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纳米氧化铝行业2025-2031年投资建议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2020-2025年纳米氧化铝行业重要数据指标比较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2020-2025年中国纳米氧化铝市场占全球份额比较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2020-2025年纳米氧化铝行业销售收入</w:t>
      </w:r>
      <w:r>
        <w:rPr>
          <w:rFonts w:hint="eastAsia"/>
        </w:rPr>
        <w:br/>
      </w:r>
      <w:r>
        <w:rPr>
          <w:rFonts w:hint="eastAsia"/>
        </w:rPr>
        <w:t>　　图表 2020-2025年纳米氧化铝行业利润总额</w:t>
      </w:r>
      <w:r>
        <w:rPr>
          <w:rFonts w:hint="eastAsia"/>
        </w:rPr>
        <w:br/>
      </w:r>
      <w:r>
        <w:rPr>
          <w:rFonts w:hint="eastAsia"/>
        </w:rPr>
        <w:t>　　图表 2020-2025年纳米氧化铝行业资产总计</w:t>
      </w:r>
      <w:r>
        <w:rPr>
          <w:rFonts w:hint="eastAsia"/>
        </w:rPr>
        <w:br/>
      </w:r>
      <w:r>
        <w:rPr>
          <w:rFonts w:hint="eastAsia"/>
        </w:rPr>
        <w:t>　　图表 2020-2025年纳米氧化铝行业负债总计</w:t>
      </w:r>
      <w:r>
        <w:rPr>
          <w:rFonts w:hint="eastAsia"/>
        </w:rPr>
        <w:br/>
      </w:r>
      <w:r>
        <w:rPr>
          <w:rFonts w:hint="eastAsia"/>
        </w:rPr>
        <w:t>　　图表 2020-2025年纳米氧化铝行业竞争力分析</w:t>
      </w:r>
      <w:r>
        <w:rPr>
          <w:rFonts w:hint="eastAsia"/>
        </w:rPr>
        <w:br/>
      </w:r>
      <w:r>
        <w:rPr>
          <w:rFonts w:hint="eastAsia"/>
        </w:rPr>
        <w:t>　　图表 2020-2025年纳米氧化铝市场价格走势</w:t>
      </w:r>
      <w:r>
        <w:rPr>
          <w:rFonts w:hint="eastAsia"/>
        </w:rPr>
        <w:br/>
      </w:r>
      <w:r>
        <w:rPr>
          <w:rFonts w:hint="eastAsia"/>
        </w:rPr>
        <w:t>　　图表 2020-2025年纳米氧化铝行业主营业务收入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2020-2025年纳米氧化铝行业主营业务成本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2020-2025年纳米氧化铝行业总资产利润率分析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590ade6ad4077" w:history="1">
        <w:r>
          <w:rPr>
            <w:rStyle w:val="Hyperlink"/>
          </w:rPr>
          <w:t>2025-2031年中国纳米氧化铝市场现状深度调研与发展趋势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590ade6ad4077" w:history="1">
        <w:r>
          <w:rPr>
            <w:rStyle w:val="Hyperlink"/>
          </w:rPr>
          <w:t>https://www.20087.com/0/32/NaMiYangHuaLvFaZhanQuShiFenXi.html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cc5131c04bbf" w:history="1">
      <w:r>
        <w:rPr>
          <w:rStyle w:val="Hyperlink"/>
        </w:rPr>
        <w:t>2025-2031年中国纳米氧化铝市场现状深度调研与发展趋势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aMiYangHuaLvFaZhanQuShiFenXi.html" TargetMode="External" Id="R766590ade6a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aMiYangHuaLvFaZhanQuShiFenXi.html" TargetMode="External" Id="R646ecc5131c0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2025-05-01T00:12:00Z</dcterms:created>
  <dcterms:modified xsi:type="dcterms:W3CDTF">2025-05-01T01:12:00Z</dcterms:modified>
  <dc:subject>2025-2031年中国纳米氧化铝市场现状深度调研与发展趋势</dc:subject>
  <dc:title>2025-2031年中国纳米氧化铝市场现状深度调研与发展趋势</dc:title>
  <cp:keywords>2025-2031年中国纳米氧化铝市场现状深度调研与发展趋势</cp:keywords>
  <dc:description>2025-2031年中国纳米氧化铝市场现状深度调研与发展趋势</dc:description>
</cp:coreProperties>
</file>