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6b075b260478b" w:history="1">
              <w:r>
                <w:rPr>
                  <w:rStyle w:val="Hyperlink"/>
                </w:rPr>
                <w:t>2024年版中国冶金专用设备制造行业深度调研及发展趋势分析报告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6b075b260478b" w:history="1">
              <w:r>
                <w:rPr>
                  <w:rStyle w:val="Hyperlink"/>
                </w:rPr>
                <w:t>2024年版中国冶金专用设备制造行业深度调研及发展趋势分析报告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6b075b260478b" w:history="1">
                <w:r>
                  <w:rPr>
                    <w:rStyle w:val="Hyperlink"/>
                  </w:rPr>
                  <w:t>https://www.20087.com/M_NengYuanKuangChan/21/YeJinZhuanYongSheBeiZhiZaoShiChangQianJingFenXiYuCe.html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是重工业的重要组成部分，近年来随着全球金属需求的增加和技术进步，行业呈现出稳定增长态势。冶金专用设备主要包括炼钢炉、轧钢机、铸造设备等，用于金属材料的提炼、加工、成型等工序。目前，冶金专用设备制造行业正面临环保压力、技术创新、市场竞争等挑战，促使企业加快研发环保型设备、提升设备自动化水平，以应对行业变革。</w:t>
      </w:r>
      <w:r>
        <w:rPr>
          <w:rFonts w:hint="eastAsia"/>
        </w:rPr>
        <w:br/>
      </w:r>
      <w:r>
        <w:rPr>
          <w:rFonts w:hint="eastAsia"/>
        </w:rPr>
        <w:t>　　未来，冶金专用设备制造行业的发展趋势将更加侧重于绿色制造、智能化升级和高端化转型。一方面，随着全球对环保要求的提高，冶金专用设备将朝着节能减排、资源循环利用的方向发展，如采用清洁能源、提高能效，减少环境污染。另一方面，结合工业4.0、智能制造技术，冶金专用设备将实现高度自动化、智能化，如智能监控、远程运维，提升生产效率和设备可靠性。此外，面对高端金属材料需求的增长，冶金专用设备将向着高精度、高性能方向发展，如研发特种合金加工设备，满足航空航天、高端装备制造等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b075b260478b" w:history="1">
        <w:r>
          <w:rPr>
            <w:rStyle w:val="Hyperlink"/>
          </w:rPr>
          <w:t>2024年版中国冶金专用设备制造行业深度调研及发展趋势分析报告</w:t>
        </w:r>
      </w:hyperlink>
      <w:r>
        <w:rPr>
          <w:rFonts w:hint="eastAsia"/>
        </w:rPr>
        <w:t>》全面梳理了冶金专用设备制造产业链，结合市场需求和市场规模等数据，深入剖析冶金专用设备制造行业现状。报告详细探讨了冶金专用设备制造市场竞争格局，重点关注重点企业及其品牌影响力，并分析了冶金专用设备制造价格机制和细分市场特征。通过对冶金专用设备制造技术现状及未来方向的评估，报告展望了冶金专用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1、机床工具行业运行情况</w:t>
      </w:r>
      <w:r>
        <w:rPr>
          <w:rFonts w:hint="eastAsia"/>
        </w:rPr>
        <w:br/>
      </w:r>
      <w:r>
        <w:rPr>
          <w:rFonts w:hint="eastAsia"/>
        </w:rPr>
        <w:t>　　　　　　2、机床工具订单情况分析</w:t>
      </w:r>
      <w:r>
        <w:rPr>
          <w:rFonts w:hint="eastAsia"/>
        </w:rPr>
        <w:br/>
      </w:r>
      <w:r>
        <w:rPr>
          <w:rFonts w:hint="eastAsia"/>
        </w:rPr>
        <w:t>　　　　　　3、机床工具对冶金专用设备制造行业的影响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三、耐火材料发展状况分析</w:t>
      </w:r>
      <w:r>
        <w:rPr>
          <w:rFonts w:hint="eastAsia"/>
        </w:rPr>
        <w:br/>
      </w:r>
      <w:r>
        <w:rPr>
          <w:rFonts w:hint="eastAsia"/>
        </w:rPr>
        <w:t>　　　　　　1、耐火材料行业运行情况</w:t>
      </w:r>
      <w:r>
        <w:rPr>
          <w:rFonts w:hint="eastAsia"/>
        </w:rPr>
        <w:br/>
      </w:r>
      <w:r>
        <w:rPr>
          <w:rFonts w:hint="eastAsia"/>
        </w:rPr>
        <w:t>　　　　　　2、耐火材料对冶金专用设备制造行业的影响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四、冶金专用设备关键部件制造行业发展状况分析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1、阀门制造行业发展状况</w:t>
      </w:r>
      <w:r>
        <w:rPr>
          <w:rFonts w:hint="eastAsia"/>
        </w:rPr>
        <w:br/>
      </w:r>
      <w:r>
        <w:rPr>
          <w:rFonts w:hint="eastAsia"/>
        </w:rPr>
        <w:t>　　　　　　2、大型铸锻件行业发展状况</w:t>
      </w:r>
      <w:r>
        <w:rPr>
          <w:rFonts w:hint="eastAsia"/>
        </w:rPr>
        <w:br/>
      </w:r>
      <w:r>
        <w:rPr>
          <w:rFonts w:hint="eastAsia"/>
        </w:rPr>
        <w:t>　　　　　　3、轴承行业发展状况</w:t>
      </w:r>
      <w:r>
        <w:rPr>
          <w:rFonts w:hint="eastAsia"/>
        </w:rPr>
        <w:br/>
      </w:r>
      <w:r>
        <w:rPr>
          <w:rFonts w:hint="eastAsia"/>
        </w:rPr>
        <w:t>　　　　　　4、齿轮传动制造行业发展状况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　　5、冶金专用设备关键部件制造对行业的影响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冶金专用设备制造行业市场环境及影响分析（PEST）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冶金专用设备制造行业政治法律环境（P）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一、冶金专用设备制造产业社会环境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三、冶金专用设备制造产业发展对社会发展的影响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一、冶金专用设备制造技术分析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二、冶金专用设备制造技术发展水平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2、与国外冶金专用设备制造行业的技术差距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三、2019-2024年冶金专用设备制造技术发展分析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我国冶金专用设备制造行业整体运行指标分析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2019-2024年中国冶金专用设备制造行业产销情况分析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二、我国冶金专用设备制造行业工业销售产值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三、我国冶金专用设备制造行业产销率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2019-2024年中国冶金专用设备制造行业财务指标总体分析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1、我国冶金专用设备制造行业总资产增长率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2、我国冶金专用设备制造行业利润总额增长率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3、我国冶金专用设备制造行业主营业务收入增长率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4、我国冶金专用设备制造行业资本保值增值率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冶金专用设备制造行业产业结构分析</w:t>
      </w:r>
      <w:r>
        <w:rPr>
          <w:rFonts w:hint="eastAsia"/>
        </w:rPr>
        <w:br/>
      </w:r>
      <w:r>
        <w:rPr>
          <w:rFonts w:hint="eastAsia"/>
        </w:rPr>
        <w:t>　　第一节 冶金专用设备制造产业结构分析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三、中国冶金专用设备制造行业参与国际竞争的战略市场定位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一、炼铁设备产品市场分析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1、炼铁行业市场现状与趋势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二、炼钢设备产品市场分析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1、炼钢行业市场现状与趋势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1、金属轧制机械产品分类</w:t>
      </w:r>
      <w:r>
        <w:rPr>
          <w:rFonts w:hint="eastAsia"/>
        </w:rPr>
        <w:br/>
      </w:r>
      <w:r>
        <w:rPr>
          <w:rFonts w:hint="eastAsia"/>
        </w:rPr>
        <w:t>　　　　　　2、主要金属轧制机械产品市场分析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3、金属轧制机械产品主要生产企业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　　4、金属轧制机械产品发展趋势分析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四、冶金普通铸造设备产品市场分析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　　2、冶金普通铸造设备产品主要生产企业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3、冶金普通铸造设备产品发展趋势分析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　　1、轧辊、金属专用设备零件产品发展现状分析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　　2、轧辊、金属专用设备零件产品主要生产企业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　　3、轧辊、金属专用设备零件产品发展趋势分析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四、国际冶金专用设备市场发展趋势分析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2024-2030年冶金专用设备制造行业领先企业经营形势分析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世林（漯河）冶金设备有限公司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安阳市东风冶金机械有限责任公司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扬州冶金机械有限公司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武汉重冶阳逻重型机械制造有限公司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黄石山力科技发展有限公司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中冶连铸技术工程股份有限公司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江苏江成冶金设备制造有限公司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3、市场验证壁垒</w:t>
      </w:r>
      <w:r>
        <w:rPr>
          <w:rFonts w:hint="eastAsia"/>
        </w:rPr>
        <w:br/>
      </w:r>
      <w:r>
        <w:rPr>
          <w:rFonts w:hint="eastAsia"/>
        </w:rPr>
        <w:t>　　　　　　4、综合实力壁垒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第三节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2、2024-2030年冶金专用设备制造行业销售规模预测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2024-2030年冶金专用设备制造行业投资机会与风险防范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1、冶金专用设备制造产业投资经历的阶段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2、2019-2024年冶金专用设备制造行业投资状况回顾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3、2019-2024年中国冶金专用设备制造行业风险投资状况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4、2024-2030年我国冶金专用设备制造行业的投资态势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2024-2030年冶金专用设备制造行业投资机会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2024-2030年冶金专用设备制造行业投资风险及防范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三、中国冶金专用设备制造企业融资分析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1、中国冶金专用设备制造企业IPO融资分析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2、中国冶金专用设备制造企业再融资分析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2024-2030年冶金专用设备制造行业面临的困境及对策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2024年冶金专用设备制造行业面临的困境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冶金专用设备制造企业面临的困境及对策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一、重点冶金专用设备制造企业面临的困境及对策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1、重点冶金专用设备制造企业面临的困境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2、重点冶金专用设备制造企业对策探讨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二、中小冶金专用设备制造企业发展困境及策略分析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1、中小冶金专用设备制造企业面临的困境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2、中小冶金专用设备制造企业对策探讨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中国冶金专用设备制造行业存在的问题及对策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一、中国冶金专用设备制造行业存在的问题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中国冶金专用设备制造市场发展面临的挑战与对策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冶金专用设备制造行业发展战略研究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对我国冶金专用设备制造品牌的战略思考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一、冶金专用设备制造品牌的重要性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二、冶金专用设备制造实施品牌战略的意义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三、冶金专用设备制造企业品牌的现状分析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四、我国冶金专用设备制造企业的品牌战略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五、冶金专用设备制造品牌战略管理的策略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冶金专用设备制造经营策略分析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二、冶金专用设备制造市场创新策略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四、冶金专用设备制造新产品差异化战略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冶金专用设备制造行业投资战略研究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一、2024年冶金专用设备制造行业投资战略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二、2024-2030年冶金专用设备制造行业投资战略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冶金专用设备制造行业研究结论及建议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冶金专用设备制造子行业研究结论及建议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冶金专用设备制造行业产业链结构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2019-2024年全球冶金专用设备制造行业市场规模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2019-2024年冶金专用设备制造行业集中度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6b075b260478b" w:history="1">
        <w:r>
          <w:rPr>
            <w:rStyle w:val="Hyperlink"/>
          </w:rPr>
          <w:t>2024年版中国冶金专用设备制造行业深度调研及发展趋势分析报告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6b075b260478b" w:history="1">
        <w:r>
          <w:rPr>
            <w:rStyle w:val="Hyperlink"/>
          </w:rPr>
          <w:t>https://www.20087.com/M_NengYuanKuangChan/21/YeJinZhuanYongSheBeiZhiZaoShiChangQianJingFenXiYuCe.html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ae3a72a84a8b" w:history="1">
      <w:r>
        <w:rPr>
          <w:rStyle w:val="Hyperlink"/>
        </w:rPr>
        <w:t>2024年版中国冶金专用设备制造行业深度调研及发展趋势分析报告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YeJinZhuanYongSheBeiZhiZaoShiChangQianJingFenXiYuCe.html" TargetMode="External" Id="R5806b075b26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YeJinZhuanYongSheBeiZhiZaoShiChangQianJingFenXiYuCe.html" TargetMode="External" Id="R10c9ae3a72a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2024-03-02T06:42:00Z</dcterms:created>
  <dcterms:modified xsi:type="dcterms:W3CDTF">2024-03-02T07:42:00Z</dcterms:modified>
  <dc:subject>2024年版中国冶金专用设备制造行业深度调研及发展趋势分析报告</dc:subject>
  <dc:title>2024年版中国冶金专用设备制造行业深度调研及发展趋势分析报告</dc:title>
  <cp:keywords>2024年版中国冶金专用设备制造行业深度调研及发展趋势分析报告</cp:keywords>
  <dc:description>2024年版中国冶金专用设备制造行业深度调研及发展趋势分析报告</dc:description>
</cp:coreProperties>
</file>