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9d308c1494567" w:history="1">
              <w:r>
                <w:rPr>
                  <w:rStyle w:val="Hyperlink"/>
                </w:rPr>
                <w:t>2023-2029年中国u型钢行业发展全面调研与未来趋势分析报告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9d308c1494567" w:history="1">
              <w:r>
                <w:rPr>
                  <w:rStyle w:val="Hyperlink"/>
                </w:rPr>
                <w:t>2023-2029年中国u型钢行业发展全面调研与未来趋势分析报告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9d308c1494567" w:history="1">
                <w:r>
                  <w:rPr>
                    <w:rStyle w:val="Hyperlink"/>
                  </w:rPr>
                  <w:t>https://www.20087.com/2/92/uXingGangXianZhuangYuFaZhanQuShi.html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钢是采矿、隧道支护等领域中不可或缺的支撑材料，以其良好的承重能力和适应复杂地质条件的灵活性而广泛应用。随着采矿技术和安全标准的提升，u型钢在材质、尺寸、连接方式等方面不断创新，提高了支护系统的稳定性和安全性。目前，高强度、耐腐蚀的合金u型钢和可重复使用的环保型u型钢成为行业研发的重点，旨在满足更深层次开采和长寿命服役的需求。</w:t>
      </w:r>
      <w:r>
        <w:rPr>
          <w:rFonts w:hint="eastAsia"/>
        </w:rPr>
        <w:br/>
      </w:r>
      <w:r>
        <w:rPr>
          <w:rFonts w:hint="eastAsia"/>
        </w:rPr>
        <w:t>　　未来u型钢的发展趋势将紧密围绕提高支护效率、降低成本和环境友好性展开。智能化、自动化采矿技术的推进将要求u型钢具有更好的兼容性和可安装性，以适应快速施工的要求。同时，为应对资源枯竭和环境保护的压力，轻量化、高性能的新型u型钢材料将得到进一步研究和应用，减少资源消耗和废弃物产生。此外，循环利用技术的发展也将是重要方向，通过回收再利用减少对新资源的依赖，促进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9d308c1494567" w:history="1">
        <w:r>
          <w:rPr>
            <w:rStyle w:val="Hyperlink"/>
          </w:rPr>
          <w:t>2023-2029年中国u型钢行业发展全面调研与未来趋势分析报告</w:t>
        </w:r>
      </w:hyperlink>
      <w:r>
        <w:rPr>
          <w:rFonts w:hint="eastAsia"/>
        </w:rPr>
        <w:t>》基于深入的行业调研，对u型钢产业链进行了全面分析。报告详细探讨了u型钢市场规模、需求状况，以及价格动态，并深入解读了当前u型钢行业现状、市场前景及未来发展趋势。同时，报告聚焦于u型钢行业重点企业，剖析了竞争格局、市场集中度及品牌建设情况，并对u型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u型钢行业相关概述</w:t>
      </w:r>
      <w:r>
        <w:rPr>
          <w:rFonts w:hint="eastAsia"/>
        </w:rPr>
        <w:br/>
      </w:r>
      <w:r>
        <w:rPr>
          <w:rFonts w:hint="eastAsia"/>
        </w:rPr>
        <w:t>　　　　一、u型钢行业定义及特点</w:t>
      </w:r>
      <w:r>
        <w:rPr>
          <w:rFonts w:hint="eastAsia"/>
        </w:rPr>
        <w:br/>
      </w:r>
      <w:r>
        <w:rPr>
          <w:rFonts w:hint="eastAsia"/>
        </w:rPr>
        <w:t>　　　　　　1、u型钢行业定义</w:t>
      </w:r>
      <w:r>
        <w:rPr>
          <w:rFonts w:hint="eastAsia"/>
        </w:rPr>
        <w:br/>
      </w:r>
      <w:r>
        <w:rPr>
          <w:rFonts w:hint="eastAsia"/>
        </w:rPr>
        <w:t>　　　　　　2、u型钢行业特点</w:t>
      </w:r>
      <w:r>
        <w:rPr>
          <w:rFonts w:hint="eastAsia"/>
        </w:rPr>
        <w:br/>
      </w:r>
      <w:r>
        <w:rPr>
          <w:rFonts w:hint="eastAsia"/>
        </w:rPr>
        <w:t>　　　　二、u型钢行业经营模式分析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1、u型钢生产模式</w:t>
      </w:r>
      <w:r>
        <w:rPr>
          <w:rFonts w:hint="eastAsia"/>
        </w:rPr>
        <w:br/>
      </w:r>
      <w:r>
        <w:rPr>
          <w:rFonts w:hint="eastAsia"/>
        </w:rPr>
        <w:t>　　　　　　2、u型钢采购模式</w:t>
      </w:r>
      <w:r>
        <w:rPr>
          <w:rFonts w:hint="eastAsia"/>
        </w:rPr>
        <w:br/>
      </w:r>
      <w:r>
        <w:rPr>
          <w:rFonts w:hint="eastAsia"/>
        </w:rPr>
        <w:t>　　　　　　3、u型钢销售模式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2023年世界u型钢行业市场运行形势分析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2023年全球u型钢行业发展概况</w:t>
      </w:r>
      <w:r>
        <w:rPr>
          <w:rFonts w:hint="eastAsia"/>
        </w:rPr>
        <w:br/>
      </w:r>
      <w:r>
        <w:rPr>
          <w:rFonts w:hint="eastAsia"/>
        </w:rPr>
        <w:t>　　第二节 世界u型钢行业发展走势</w:t>
      </w:r>
      <w:r>
        <w:rPr>
          <w:rFonts w:hint="eastAsia"/>
        </w:rPr>
        <w:br/>
      </w:r>
      <w:r>
        <w:rPr>
          <w:rFonts w:hint="eastAsia"/>
        </w:rPr>
        <w:t>　　　　一、全球u型钢行业市场分布情况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2023年中国u型钢行业发展环境分析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u型钢政策环境分析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u型钢技术环境分析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2023年u型钢行业技术发展现状及趋势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当前我国u型钢技术发展现状</w:t>
      </w:r>
      <w:r>
        <w:rPr>
          <w:rFonts w:hint="eastAsia"/>
        </w:rPr>
        <w:br/>
      </w:r>
      <w:r>
        <w:rPr>
          <w:rFonts w:hint="eastAsia"/>
        </w:rPr>
        <w:t>　　第二节 中外u型钢技术差距及产生差距的主要原因分析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提高我国u型钢技术的对策</w:t>
      </w:r>
      <w:r>
        <w:rPr>
          <w:rFonts w:hint="eastAsia"/>
        </w:rPr>
        <w:br/>
      </w:r>
      <w:r>
        <w:rPr>
          <w:rFonts w:hint="eastAsia"/>
        </w:rPr>
        <w:t>　　第四节 我国u型钢研发、设计发展趋势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二、u型钢行业市场需求特点分析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三、2018-2029年u型钢行业市场需求预测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二、u型钢行业市场供给特点分析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三、2018-2029年u型钢行业市场供给预测</w:t>
      </w:r>
      <w:r>
        <w:rPr>
          <w:rFonts w:hint="eastAsia"/>
        </w:rPr>
        <w:br/>
      </w:r>
      <w:r>
        <w:rPr>
          <w:rFonts w:hint="eastAsia"/>
        </w:rPr>
        <w:t>　　第五节 u型钢行业市场供需平衡状况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2018-2023年中国u型钢行业进出口情况分析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一、2018-2023年中国u型钢行业进口分析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二、2018-2023年中国u型钢行业出口分析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2018-2029年中国u型钢行业进出口情况预测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一、2018-2029年中国u型钢行业进口预测分析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二、2018-2029年中国u型钢行业出口预测分析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u型钢价格影响因素分析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2018-2023年中国u型钢市场价格趋向分析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2018-2029年中国u型钢市场价格趋向预测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u型钢行业竞争格局分析</w:t>
      </w:r>
      <w:r>
        <w:rPr>
          <w:rFonts w:hint="eastAsia"/>
        </w:rPr>
        <w:br/>
      </w:r>
      <w:r>
        <w:rPr>
          <w:rFonts w:hint="eastAsia"/>
        </w:rPr>
        <w:t>　　第一节 u型钢行业集中度分析</w:t>
      </w:r>
      <w:r>
        <w:rPr>
          <w:rFonts w:hint="eastAsia"/>
        </w:rPr>
        <w:br/>
      </w:r>
      <w:r>
        <w:rPr>
          <w:rFonts w:hint="eastAsia"/>
        </w:rPr>
        <w:t>　　　　一、u型钢市场集中度分析</w:t>
      </w:r>
      <w:r>
        <w:rPr>
          <w:rFonts w:hint="eastAsia"/>
        </w:rPr>
        <w:br/>
      </w:r>
      <w:r>
        <w:rPr>
          <w:rFonts w:hint="eastAsia"/>
        </w:rPr>
        <w:t>　　　　二、u型钢企业集中度分析</w:t>
      </w:r>
      <w:r>
        <w:rPr>
          <w:rFonts w:hint="eastAsia"/>
        </w:rPr>
        <w:br/>
      </w:r>
      <w:r>
        <w:rPr>
          <w:rFonts w:hint="eastAsia"/>
        </w:rPr>
        <w:t>　　　　三、u型钢区域集中度分析</w:t>
      </w:r>
      <w:r>
        <w:rPr>
          <w:rFonts w:hint="eastAsia"/>
        </w:rPr>
        <w:br/>
      </w:r>
      <w:r>
        <w:rPr>
          <w:rFonts w:hint="eastAsia"/>
        </w:rPr>
        <w:t>　　第二节 u型钢行业竞争格局分析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一、2023年u型钢行业竞争分析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二、2023年中外u型钢产品竞争分析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三、2018-2023年中国u型钢市场竞争分析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四、2018-2029年国内主要u型钢企业动向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u型钢企业发展策略分析</w:t>
      </w:r>
      <w:r>
        <w:rPr>
          <w:rFonts w:hint="eastAsia"/>
        </w:rPr>
        <w:br/>
      </w:r>
      <w:r>
        <w:rPr>
          <w:rFonts w:hint="eastAsia"/>
        </w:rPr>
        <w:t>　　第一节 u型钢市场策略分析</w:t>
      </w:r>
      <w:r>
        <w:rPr>
          <w:rFonts w:hint="eastAsia"/>
        </w:rPr>
        <w:br/>
      </w:r>
      <w:r>
        <w:rPr>
          <w:rFonts w:hint="eastAsia"/>
        </w:rPr>
        <w:t>　　　　一、u型钢价格策略分析</w:t>
      </w:r>
      <w:r>
        <w:rPr>
          <w:rFonts w:hint="eastAsia"/>
        </w:rPr>
        <w:br/>
      </w:r>
      <w:r>
        <w:rPr>
          <w:rFonts w:hint="eastAsia"/>
        </w:rPr>
        <w:t>　　　　二、u型钢渠道策略分析</w:t>
      </w:r>
      <w:r>
        <w:rPr>
          <w:rFonts w:hint="eastAsia"/>
        </w:rPr>
        <w:br/>
      </w:r>
      <w:r>
        <w:rPr>
          <w:rFonts w:hint="eastAsia"/>
        </w:rPr>
        <w:t>　　第二节 u型钢销售策略分析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对我国u型钢品牌的战略思考</w:t>
      </w:r>
      <w:r>
        <w:rPr>
          <w:rFonts w:hint="eastAsia"/>
        </w:rPr>
        <w:br/>
      </w:r>
      <w:r>
        <w:rPr>
          <w:rFonts w:hint="eastAsia"/>
        </w:rPr>
        <w:t>　　　　一、u型钢实施品牌战略的意义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三、我国u型钢企业的品牌战略</w:t>
      </w:r>
      <w:r>
        <w:rPr>
          <w:rFonts w:hint="eastAsia"/>
        </w:rPr>
        <w:br/>
      </w:r>
      <w:r>
        <w:rPr>
          <w:rFonts w:hint="eastAsia"/>
        </w:rPr>
        <w:t>　　　　四、u型钢品牌战略管理的策略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中国u型钢行业营销策略分析</w:t>
      </w:r>
      <w:r>
        <w:rPr>
          <w:rFonts w:hint="eastAsia"/>
        </w:rPr>
        <w:br/>
      </w:r>
      <w:r>
        <w:rPr>
          <w:rFonts w:hint="eastAsia"/>
        </w:rPr>
        <w:t>　　第一节 u型钢市场推广策略研究分析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一、做好u型钢产品导入</w:t>
      </w:r>
      <w:r>
        <w:rPr>
          <w:rFonts w:hint="eastAsia"/>
        </w:rPr>
        <w:br/>
      </w:r>
      <w:r>
        <w:rPr>
          <w:rFonts w:hint="eastAsia"/>
        </w:rPr>
        <w:t>　　　　二、做好u型钢产品组合和产品线决策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一、u型钢行业营销环境分析</w:t>
      </w:r>
      <w:r>
        <w:rPr>
          <w:rFonts w:hint="eastAsia"/>
        </w:rPr>
        <w:br/>
      </w:r>
      <w:r>
        <w:rPr>
          <w:rFonts w:hint="eastAsia"/>
        </w:rPr>
        <w:t>　　　　二、u型钢行业现存的营销渠道分析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2018-2029年中国u型钢行业投资前景与风险预测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2018-2029年中国u型钢行业投资前景分析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2018-2029年中国u型钢行业投资特性分析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一、2018-2029年中国u型钢行业进入壁垒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二、2018-2029年中国u型钢行业盈利模式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三、2018-2029年中国u型钢行业盈利因素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2018-2029年中国u型钢行业投资机会分析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一、2018-2029年中国u型钢细分市场投资机会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二、2018-2029年中国u型钢行业区域市场投资潜力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2018-2029年中国u型钢行业投资风险分析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一、2018-2029年中国u型钢行业市场竞争风险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二、2018-2029年中国u型钢行业技术风险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三、2018-2029年中国u型钢行业政策风险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四、2018-2029年中国u型钢行业进入退出风险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2018-2029年中国u型钢行业盈利模式与投资策略分析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中⋅智⋅林⋅中国u型钢行业多元化经营战略的可行性分析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2018-2023年中国u型钢市场规模及增长情况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2018-2023年中国u型钢行业市场供给及增长趋势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2018-2029年中国u型钢行业市场供给预测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2018-2023年中国u型钢行业市场需求及增长情况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2018-2029年中国u型钢行业市场需求预测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2018-2023年中国u型钢行业利润及增长情况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2018-2023年中国u型钢行业出口情况分析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2018-2023年中国u型钢行业产品市场价格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2018-2029年中国u型钢行业产品市场价格走势预测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2018-2029年中国u型钢市场规模预测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2018-2029年中国u型钢行业利润预测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9d308c1494567" w:history="1">
        <w:r>
          <w:rPr>
            <w:rStyle w:val="Hyperlink"/>
          </w:rPr>
          <w:t>2023-2029年中国u型钢行业发展全面调研与未来趋势分析报告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9d308c1494567" w:history="1">
        <w:r>
          <w:rPr>
            <w:rStyle w:val="Hyperlink"/>
          </w:rPr>
          <w:t>https://www.20087.com/2/92/uXingGangXianZhuangYuFaZhanQuShi.html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9fc03dc1a45d5" w:history="1">
      <w:r>
        <w:rPr>
          <w:rStyle w:val="Hyperlink"/>
        </w:rPr>
        <w:t>2023-2029年中国u型钢行业发展全面调研与未来趋势分析报告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uXingGangXianZhuangYuFaZhanQuShi.html" TargetMode="External" Id="R4089d308c14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uXingGangXianZhuangYuFaZhanQuShi.html" TargetMode="External" Id="Rd1f9fc03dc1a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2023-02-13T08:07:00Z</dcterms:created>
  <dcterms:modified xsi:type="dcterms:W3CDTF">2023-02-13T09:07:00Z</dcterms:modified>
  <dc:subject>2023-2029年中国u型钢行业发展全面调研与未来趋势分析报告</dc:subject>
  <dc:title>2023-2029年中国u型钢行业发展全面调研与未来趋势分析报告</dc:title>
  <cp:keywords>2023-2029年中国u型钢行业发展全面调研与未来趋势分析报告</cp:keywords>
  <dc:description>2023-2029年中国u型钢行业发展全面调研与未来趋势分析报告</dc:description>
</cp:coreProperties>
</file>