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1528fa384b4a" w:history="1">
              <w:r>
                <w:rPr>
                  <w:rStyle w:val="Hyperlink"/>
                </w:rPr>
                <w:t>2024-2030年中国风力发电厂市场研究分析与前景趋势报告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1528fa384b4a" w:history="1">
              <w:r>
                <w:rPr>
                  <w:rStyle w:val="Hyperlink"/>
                </w:rPr>
                <w:t>2024-2030年中国风力发电厂市场研究分析与前景趋势报告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e1528fa384b4a" w:history="1">
                <w:r>
                  <w:rPr>
                    <w:rStyle w:val="Hyperlink"/>
                  </w:rPr>
                  <w:t>https://www.20087.com/5/52/FengLiFaDianChangHangYeQianJingFenXi.html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代表，其发电效率和经济性不断提升，大型化、智能化成为风电厂建设的主要趋势。海上风电和漂浮式风电技术的突破，进一步拓宽了风电的开发空间。同时，电网适应性增强，有效解决了风力发电间歇性带来的并网难题。</w:t>
      </w:r>
      <w:r>
        <w:rPr>
          <w:rFonts w:hint="eastAsia"/>
        </w:rPr>
        <w:br/>
      </w:r>
      <w:r>
        <w:rPr>
          <w:rFonts w:hint="eastAsia"/>
        </w:rPr>
        <w:t>　　未来风力发电厂将向深远海、超大规模、高度集成化方向发展。技术创新将集中在更大叶轮直径、更高塔筒、更智能的风场管理系统，以捕获更多风能，提高发电量。数字化转型，如采用人工智能预测维护，提升运维效率。此外，储能技术与风电的集成应用，以及风能与其他可再生能源的多能互补系统，将成为解决能源供需平衡、促进能源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e1528fa384b4a" w:history="1">
        <w:r>
          <w:rPr>
            <w:rStyle w:val="Hyperlink"/>
          </w:rPr>
          <w:t>2024-2030年中国风力发电厂市场研究分析与前景趋势报告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风力发电厂行业的整体运行状况及子行业发展情况。报告立足于宏观经济、政策环境，探讨了行业影响因素，并对未来趋势进行了科学预测。该研究报告数据详实、图表丰富，为风力发电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风力发电厂产业概述</w:t>
      </w:r>
      <w:r>
        <w:rPr>
          <w:rFonts w:hint="eastAsia"/>
        </w:rPr>
        <w:br/>
      </w:r>
      <w:r>
        <w:rPr>
          <w:rFonts w:hint="eastAsia"/>
        </w:rPr>
        <w:t>　　第一节 风力发电厂定义与分类</w:t>
      </w:r>
      <w:r>
        <w:rPr>
          <w:rFonts w:hint="eastAsia"/>
        </w:rPr>
        <w:br/>
      </w:r>
      <w:r>
        <w:rPr>
          <w:rFonts w:hint="eastAsia"/>
        </w:rPr>
        <w:t>　　第二节 风力发电厂产业链结构及关键环节剖析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风力发电厂商业模式与盈利模式解析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风力发电厂经济指标与行业评估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2019-2023年全球风力发电厂市场规模及增长趋势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主要国家与地区风力发电厂市场对比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2024-2030年全球风力发电厂行业发展趋势与前景预测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国际风力发电厂市场发展趋势及对我国启示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二、对我国风力发电厂市场的借鉴意义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风力发电厂市场的总体规模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一、2019-2023年风力发电厂市场规模变化及趋势分析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二、2024年风力发电厂行业市场规模特点</w:t>
      </w:r>
      <w:r>
        <w:rPr>
          <w:rFonts w:hint="eastAsia"/>
        </w:rPr>
        <w:br/>
      </w:r>
      <w:r>
        <w:rPr>
          <w:rFonts w:hint="eastAsia"/>
        </w:rPr>
        <w:t>　　第二节 风力发电厂市场规模的构成</w:t>
      </w:r>
      <w:r>
        <w:rPr>
          <w:rFonts w:hint="eastAsia"/>
        </w:rPr>
        <w:br/>
      </w:r>
      <w:r>
        <w:rPr>
          <w:rFonts w:hint="eastAsia"/>
        </w:rPr>
        <w:t>　　　　一、风力发电厂客户群体特征与偏好分析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二、不同类型风力发电厂市场规模分布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三、各地区风力发电厂市场规模差异与特点</w:t>
      </w:r>
      <w:r>
        <w:rPr>
          <w:rFonts w:hint="eastAsia"/>
        </w:rPr>
        <w:br/>
      </w:r>
      <w:r>
        <w:rPr>
          <w:rFonts w:hint="eastAsia"/>
        </w:rPr>
        <w:t>　　第三节 风力发电厂市场规模的预测与展望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一、未来几年风力发电厂市场规模增长预测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2019-2023年中国风力发电厂行业总体发展与财务状况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2019-2023年风力发电厂行业规模情况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一、风力发电厂行业企业数量规模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二、风力发电厂行业从业人员规模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2019-2023年风力发电厂行业财务能力分析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一、风力发电厂行业盈利能力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二、风力发电厂行业偿债能力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三、风力发电厂行业营运能力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风力发电厂细分市场（一）市场调研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风力发电厂细分市场（二）市场调研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2019-2023年中国风力发电厂行业重点区域调研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不同区域风力发电厂市场的对比与启示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二、风力发电厂市场拓展策略与建议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风力发电厂行业渠道分析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二、各类渠道对风力发电厂行业的影响</w:t>
      </w:r>
      <w:r>
        <w:rPr>
          <w:rFonts w:hint="eastAsia"/>
        </w:rPr>
        <w:br/>
      </w:r>
      <w:r>
        <w:rPr>
          <w:rFonts w:hint="eastAsia"/>
        </w:rPr>
        <w:t>　　　　三、主要风力发电厂企业渠道策略研究</w:t>
      </w:r>
      <w:r>
        <w:rPr>
          <w:rFonts w:hint="eastAsia"/>
        </w:rPr>
        <w:br/>
      </w:r>
      <w:r>
        <w:rPr>
          <w:rFonts w:hint="eastAsia"/>
        </w:rPr>
        <w:t>　　第二节 风力发电厂行业客户分析与定位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风力发电厂行业总体市场竞争状况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一、风力发电厂行业竞争结构分析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二、风力发电厂企业竞争格局与集中度评估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三、风力发电厂行业SWOT分析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风力发电厂企业发展策略分析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风力发电厂品牌战略思考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二、风力发电厂行业主管部门、监管体制及相关政策法规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3、风力发电厂行业的主要法律、法规和政策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4、2024年风力发电厂行业法律法规和政策对行业的影响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二、风力发电厂消费者需求分析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一、风力发电厂技术的应用与创新</w:t>
      </w:r>
      <w:r>
        <w:rPr>
          <w:rFonts w:hint="eastAsia"/>
        </w:rPr>
        <w:br/>
      </w:r>
      <w:r>
        <w:rPr>
          <w:rFonts w:hint="eastAsia"/>
        </w:rPr>
        <w:t>　　　　二、风力发电厂行业发展的技术趋势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2024-2030年风力发电厂行业展趋势预测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2024-2030年风力发电厂市场发展前景分析</w:t>
      </w:r>
      <w:r>
        <w:rPr>
          <w:rFonts w:hint="eastAsia"/>
        </w:rPr>
        <w:br/>
      </w:r>
      <w:r>
        <w:rPr>
          <w:rFonts w:hint="eastAsia"/>
        </w:rPr>
        <w:t>　　　　一、风力发电厂市场发展潜力</w:t>
      </w:r>
      <w:r>
        <w:rPr>
          <w:rFonts w:hint="eastAsia"/>
        </w:rPr>
        <w:br/>
      </w:r>
      <w:r>
        <w:rPr>
          <w:rFonts w:hint="eastAsia"/>
        </w:rPr>
        <w:t>　　　　二、风力发电厂市场前景分析</w:t>
      </w:r>
      <w:r>
        <w:rPr>
          <w:rFonts w:hint="eastAsia"/>
        </w:rPr>
        <w:br/>
      </w:r>
      <w:r>
        <w:rPr>
          <w:rFonts w:hint="eastAsia"/>
        </w:rPr>
        <w:t>　　　　三、风力发电厂细分行业发展前景分析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2024-2030年风力发电厂发展趋势预测</w:t>
      </w:r>
      <w:r>
        <w:rPr>
          <w:rFonts w:hint="eastAsia"/>
        </w:rPr>
        <w:br/>
      </w:r>
      <w:r>
        <w:rPr>
          <w:rFonts w:hint="eastAsia"/>
        </w:rPr>
        <w:t>　　　　一、风力发电厂发展趋势预测</w:t>
      </w:r>
      <w:r>
        <w:rPr>
          <w:rFonts w:hint="eastAsia"/>
        </w:rPr>
        <w:br/>
      </w:r>
      <w:r>
        <w:rPr>
          <w:rFonts w:hint="eastAsia"/>
        </w:rPr>
        <w:t>　　　　二、风力发电厂市场规模预测</w:t>
      </w:r>
      <w:r>
        <w:rPr>
          <w:rFonts w:hint="eastAsia"/>
        </w:rPr>
        <w:br/>
      </w:r>
      <w:r>
        <w:rPr>
          <w:rFonts w:hint="eastAsia"/>
        </w:rPr>
        <w:t>　　　　三、风力发电厂细分市场发展趋势预测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未来风力发电厂行业挑战与机遇探讨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一、风力发电厂行业挑战</w:t>
      </w:r>
      <w:r>
        <w:rPr>
          <w:rFonts w:hint="eastAsia"/>
        </w:rPr>
        <w:br/>
      </w:r>
      <w:r>
        <w:rPr>
          <w:rFonts w:hint="eastAsia"/>
        </w:rPr>
        <w:t>　　　　二、风力发电厂行业机遇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对风力发电厂行业发展的建议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[.中.智.林.]对风力发电厂企业和投资者的建议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风力发电厂行业现状</w:t>
      </w:r>
      <w:r>
        <w:rPr>
          <w:rFonts w:hint="eastAsia"/>
        </w:rPr>
        <w:br/>
      </w:r>
      <w:r>
        <w:rPr>
          <w:rFonts w:hint="eastAsia"/>
        </w:rPr>
        <w:t>　　图表 风力发电厂行业产业链调研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2019-2023年风力发电厂行业市场容量统计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2019-2023年中国风力发电厂行业市场规模情况</w:t>
      </w:r>
      <w:r>
        <w:rPr>
          <w:rFonts w:hint="eastAsia"/>
        </w:rPr>
        <w:br/>
      </w:r>
      <w:r>
        <w:rPr>
          <w:rFonts w:hint="eastAsia"/>
        </w:rPr>
        <w:t>　　图表 风力发电厂行业动态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2019-2023年中国风力发电厂行业经营效益分析</w:t>
      </w:r>
      <w:r>
        <w:rPr>
          <w:rFonts w:hint="eastAsia"/>
        </w:rPr>
        <w:br/>
      </w:r>
      <w:r>
        <w:rPr>
          <w:rFonts w:hint="eastAsia"/>
        </w:rPr>
        <w:t>　　图表 风力发电厂行业竞争对手分析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**地区风力发电厂市场调研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**地区风力发电厂市场调研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1528fa384b4a" w:history="1">
        <w:r>
          <w:rPr>
            <w:rStyle w:val="Hyperlink"/>
          </w:rPr>
          <w:t>2024-2030年中国风力发电厂市场研究分析与前景趋势报告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e1528fa384b4a" w:history="1">
        <w:r>
          <w:rPr>
            <w:rStyle w:val="Hyperlink"/>
          </w:rPr>
          <w:t>https://www.20087.com/5/52/FengLiFaDianChangHangYeQianJingFenXi.html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d745a515e4374" w:history="1">
      <w:r>
        <w:rPr>
          <w:rStyle w:val="Hyperlink"/>
        </w:rPr>
        <w:t>2024-2030年中国风力发电厂市场研究分析与前景趋势报告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ngLiFaDianChangHangYeQianJingFenXi.html" TargetMode="External" Id="R607e1528fa38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ngLiFaDianChangHangYeQianJingFenXi.html" TargetMode="External" Id="R133d745a515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2024-10-24T08:32:36Z</dcterms:created>
  <dcterms:modified xsi:type="dcterms:W3CDTF">2024-10-24T09:32:36Z</dcterms:modified>
  <dc:subject>2024-2030年中国风力发电厂市场研究分析与前景趋势报告</dc:subject>
  <dc:title>2024-2030年中国风力发电厂市场研究分析与前景趋势报告</dc:title>
  <cp:keywords>2024-2030年中国风力发电厂市场研究分析与前景趋势报告</cp:keywords>
  <dc:description>2024-2030年中国风力发电厂市场研究分析与前景趋势报告</dc:description>
</cp:coreProperties>
</file>