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49c4a0d3c402e" w:history="1">
              <w:r>
                <w:rPr>
                  <w:rStyle w:val="Hyperlink"/>
                </w:rPr>
                <w:t>中国飞轮储能行业市场调研与发展前景分析报告（2025-2031年）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49c4a0d3c402e" w:history="1">
              <w:r>
                <w:rPr>
                  <w:rStyle w:val="Hyperlink"/>
                </w:rPr>
                <w:t>中国飞轮储能行业市场调研与发展前景分析报告（2025-2031年）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49c4a0d3c402e" w:history="1">
                <w:r>
                  <w:rPr>
                    <w:rStyle w:val="Hyperlink"/>
                  </w:rPr>
                  <w:t>https://www.20087.com/5/12/FeiLunChuNengFaZhanXianZhuangQianJing.html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技术近年来在能源存储领域崭露头角，作为一种物理储能方式，飞轮储能系统通过旋转的飞轮将电能转化为动能存储，再通过逆变器转换回电能。相比于化学储能，飞轮储能具有长寿命、高效率和快速响应的优点，特别适用于需要频繁充放电和高功率输出的场合，如电网调频、不间断电源(UPS)和电动汽车充电站。</w:t>
      </w:r>
      <w:r>
        <w:rPr>
          <w:rFonts w:hint="eastAsia"/>
        </w:rPr>
        <w:br/>
      </w:r>
      <w:r>
        <w:rPr>
          <w:rFonts w:hint="eastAsia"/>
        </w:rPr>
        <w:t>　　未来，飞轮储能技术将更加注重提高储能密度和降低成本。随着材料科学的进步，新型复合材料和磁悬浮轴承的应用将使得飞轮转速更高，从而增加储能密度，缩小设备体积。同时，规模化生产和技术创新将降低飞轮储能的成本，使其在更多应用场景中具有经济竞争力。此外，飞轮储能将与智能电网技术结合，实现更精准的能量管理和优化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49c4a0d3c402e" w:history="1">
        <w:r>
          <w:rPr>
            <w:rStyle w:val="Hyperlink"/>
          </w:rPr>
          <w:t>中国飞轮储能行业市场调研与发展前景分析报告（2025-2031年）</w:t>
        </w:r>
      </w:hyperlink>
      <w:r>
        <w:rPr>
          <w:rFonts w:hint="eastAsia"/>
        </w:rPr>
        <w:t>》基于国家统计局及相关协会的权威数据，系统研究了飞轮储能行业的市场需求、市场规模及产业链现状，分析了飞轮储能价格波动、细分市场动态及重点企业的经营表现，科学预测了飞轮储能市场前景与发展趋势，揭示了潜在需求与投资机会，同时指出了飞轮储能行业可能面临的风险。通过对飞轮储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2020-2025年中国储能行业发展状况分析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一、储能应用贯穿电力系统</w:t>
      </w:r>
      <w:r>
        <w:rPr>
          <w:rFonts w:hint="eastAsia"/>
        </w:rPr>
        <w:br/>
      </w:r>
      <w:r>
        <w:rPr>
          <w:rFonts w:hint="eastAsia"/>
        </w:rPr>
        <w:t>　　　　二、化学储能前景广阔</w:t>
      </w:r>
      <w:r>
        <w:rPr>
          <w:rFonts w:hint="eastAsia"/>
        </w:rPr>
        <w:br/>
      </w:r>
      <w:r>
        <w:rPr>
          <w:rFonts w:hint="eastAsia"/>
        </w:rPr>
        <w:t>　　　　三、国内储能装机稳定增长</w:t>
      </w:r>
      <w:r>
        <w:rPr>
          <w:rFonts w:hint="eastAsia"/>
        </w:rPr>
        <w:br/>
      </w:r>
      <w:r>
        <w:rPr>
          <w:rFonts w:hint="eastAsia"/>
        </w:rPr>
        <w:t>　　　　中国的储能于起步，近几年保持着强劲的增长态势。国内储能累计装机约22.21GW，到达到了31.3GW。</w:t>
      </w:r>
      <w:r>
        <w:rPr>
          <w:rFonts w:hint="eastAsia"/>
        </w:rPr>
        <w:br/>
      </w:r>
      <w:r>
        <w:rPr>
          <w:rFonts w:hint="eastAsia"/>
        </w:rPr>
        <w:t>　　　　2020-2025年中国储能行业装机情况</w:t>
      </w:r>
      <w:r>
        <w:rPr>
          <w:rFonts w:hint="eastAsia"/>
        </w:rPr>
        <w:br/>
      </w:r>
      <w:r>
        <w:rPr>
          <w:rFonts w:hint="eastAsia"/>
        </w:rPr>
        <w:t>　　　　中国投运的电化学储能项目的累计装机规模处于稳步增长阶段。，中国新增投运电化学储能项目的装机规模为1072.7MW，同比增长175.2%。预计短期内中国电化学储能装机规模还将保持高速增长。</w:t>
      </w:r>
      <w:r>
        <w:rPr>
          <w:rFonts w:hint="eastAsia"/>
        </w:rPr>
        <w:br/>
      </w:r>
      <w:r>
        <w:rPr>
          <w:rFonts w:hint="eastAsia"/>
        </w:rPr>
        <w:t>　　　　2020-2025年中国储能行业应用格局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2020-2025年中国飞轮储能行业市场发展环境分析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飞轮储能行业定义</w:t>
      </w:r>
      <w:r>
        <w:rPr>
          <w:rFonts w:hint="eastAsia"/>
        </w:rPr>
        <w:br/>
      </w:r>
      <w:r>
        <w:rPr>
          <w:rFonts w:hint="eastAsia"/>
        </w:rPr>
        <w:t>　　　　一、飞轮储能概况</w:t>
      </w:r>
      <w:r>
        <w:rPr>
          <w:rFonts w:hint="eastAsia"/>
        </w:rPr>
        <w:br/>
      </w:r>
      <w:r>
        <w:rPr>
          <w:rFonts w:hint="eastAsia"/>
        </w:rPr>
        <w:t>　　　　二、飞轮储能系统简介</w:t>
      </w:r>
      <w:r>
        <w:rPr>
          <w:rFonts w:hint="eastAsia"/>
        </w:rPr>
        <w:br/>
      </w:r>
      <w:r>
        <w:rPr>
          <w:rFonts w:hint="eastAsia"/>
        </w:rPr>
        <w:t>　　　　三、飞轮储能的主要应用领域</w:t>
      </w:r>
      <w:r>
        <w:rPr>
          <w:rFonts w:hint="eastAsia"/>
        </w:rPr>
        <w:br/>
      </w:r>
      <w:r>
        <w:rPr>
          <w:rFonts w:hint="eastAsia"/>
        </w:rPr>
        <w:t>　　第二节 中国飞轮储能行业经济环境分析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2020-2025年中国飞轮储能行业政策环境分析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二、中国飞轮储能相关的产业政策</w:t>
      </w:r>
      <w:r>
        <w:rPr>
          <w:rFonts w:hint="eastAsia"/>
        </w:rPr>
        <w:br/>
      </w:r>
      <w:r>
        <w:rPr>
          <w:rFonts w:hint="eastAsia"/>
        </w:rPr>
        <w:t>　　第四节 2020-2025年飞轮储能技术环境分析</w:t>
      </w:r>
      <w:r>
        <w:rPr>
          <w:rFonts w:hint="eastAsia"/>
        </w:rPr>
        <w:br/>
      </w:r>
      <w:r>
        <w:rPr>
          <w:rFonts w:hint="eastAsia"/>
        </w:rPr>
        <w:t>　　　　一、国外飞轮储能技术发展现状</w:t>
      </w:r>
      <w:r>
        <w:rPr>
          <w:rFonts w:hint="eastAsia"/>
        </w:rPr>
        <w:br/>
      </w:r>
      <w:r>
        <w:rPr>
          <w:rFonts w:hint="eastAsia"/>
        </w:rPr>
        <w:t>　　　　二、国内飞轮储能技术的发展现状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2024-2025年中国飞轮储能行业发展必要性研究</w:t>
      </w:r>
      <w:r>
        <w:rPr>
          <w:rFonts w:hint="eastAsia"/>
        </w:rPr>
        <w:br/>
      </w:r>
      <w:r>
        <w:rPr>
          <w:rFonts w:hint="eastAsia"/>
        </w:rPr>
        <w:t>　　第一节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一、能源供需矛盾突显</w:t>
      </w:r>
      <w:r>
        <w:rPr>
          <w:rFonts w:hint="eastAsia"/>
        </w:rPr>
        <w:br/>
      </w:r>
      <w:r>
        <w:rPr>
          <w:rFonts w:hint="eastAsia"/>
        </w:rPr>
        <w:t>　　　　二、能源环境面临挑战</w:t>
      </w:r>
      <w:r>
        <w:rPr>
          <w:rFonts w:hint="eastAsia"/>
        </w:rPr>
        <w:br/>
      </w:r>
      <w:r>
        <w:rPr>
          <w:rFonts w:hint="eastAsia"/>
        </w:rPr>
        <w:t>　　　　三、能源配置面临挑战</w:t>
      </w:r>
      <w:r>
        <w:rPr>
          <w:rFonts w:hint="eastAsia"/>
        </w:rPr>
        <w:br/>
      </w:r>
      <w:r>
        <w:rPr>
          <w:rFonts w:hint="eastAsia"/>
        </w:rPr>
        <w:t>　　第二节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一、新能源产业对维护全球能源安全意义重大</w:t>
      </w:r>
      <w:r>
        <w:rPr>
          <w:rFonts w:hint="eastAsia"/>
        </w:rPr>
        <w:br/>
      </w:r>
      <w:r>
        <w:rPr>
          <w:rFonts w:hint="eastAsia"/>
        </w:rPr>
        <w:t>　　　　二、国际能源秩序进入重要改革期</w:t>
      </w:r>
      <w:r>
        <w:rPr>
          <w:rFonts w:hint="eastAsia"/>
        </w:rPr>
        <w:br/>
      </w:r>
      <w:r>
        <w:rPr>
          <w:rFonts w:hint="eastAsia"/>
        </w:rPr>
        <w:t>　　第三节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一、新能源大规模使用与并网智能电网的矛盾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二、电网调峰与经济发展水平的矛盾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三、新能源汽车的推广，飞轮储能技术的突破是关键</w:t>
      </w:r>
      <w:r>
        <w:rPr>
          <w:rFonts w:hint="eastAsia"/>
        </w:rPr>
        <w:br/>
      </w:r>
      <w:r>
        <w:rPr>
          <w:rFonts w:hint="eastAsia"/>
        </w:rPr>
        <w:t>　　　　四、节能环保需要飞轮储能技术的推动</w:t>
      </w:r>
      <w:r>
        <w:rPr>
          <w:rFonts w:hint="eastAsia"/>
        </w:rPr>
        <w:br/>
      </w:r>
      <w:r>
        <w:rPr>
          <w:rFonts w:hint="eastAsia"/>
        </w:rPr>
        <w:t>　　第四节 国内外飞轮储能系统研究的现状、发展及未来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2025年中国飞轮储能发展现状与前景预测分析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2025年中国飞轮储能发展现状分析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2025年中国飞轮储能技术发展现状</w:t>
      </w:r>
      <w:r>
        <w:rPr>
          <w:rFonts w:hint="eastAsia"/>
        </w:rPr>
        <w:br/>
      </w:r>
      <w:r>
        <w:rPr>
          <w:rFonts w:hint="eastAsia"/>
        </w:rPr>
        <w:t>　　　　一、飞轮储能技术优点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第三节 2025-2031年中国飞轮储能发展前景及市场规模预测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北京泰莱克信息系统技术开发公司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北京睿能世纪科技有限公司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郑州瑞能电气有限公司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盾石磁能科技公司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坎德拉（深圳）科技创新有限公司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2025年国外飞轮储能行业主要企业经营分析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美国罗特尼克公司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德国PILLER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VYCON公司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BESCONPOWER公司</w:t>
      </w:r>
      <w:r>
        <w:rPr>
          <w:rFonts w:hint="eastAsia"/>
        </w:rPr>
        <w:br/>
      </w:r>
      <w:r>
        <w:rPr>
          <w:rFonts w:hint="eastAsia"/>
        </w:rPr>
        <w:t>　　第五节 ACTIVEPOWER公司</w:t>
      </w:r>
      <w:r>
        <w:rPr>
          <w:rFonts w:hint="eastAsia"/>
        </w:rPr>
        <w:br/>
      </w:r>
      <w:r>
        <w:rPr>
          <w:rFonts w:hint="eastAsia"/>
        </w:rPr>
        <w:t>　　第六节 德国FORSCHUNGSZENTRUMKARLSRUHEGMBH公司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2025-2031年中国飞轮储能行业发展预测与投资建议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2025-2031年中国飞轮储能行业技术发展趋势与市场预测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一、飞轮储能行业技术发展趋势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二、飞轮储能行业市场规模预测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2025-2031年中国飞轮储能行业影响因素分析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一、飞轮储能行业有利因素</w:t>
      </w:r>
      <w:r>
        <w:rPr>
          <w:rFonts w:hint="eastAsia"/>
        </w:rPr>
        <w:br/>
      </w:r>
      <w:r>
        <w:rPr>
          <w:rFonts w:hint="eastAsia"/>
        </w:rPr>
        <w:t>　　　　二、飞轮储能行业不利因素</w:t>
      </w:r>
      <w:r>
        <w:rPr>
          <w:rFonts w:hint="eastAsia"/>
        </w:rPr>
        <w:br/>
      </w:r>
      <w:r>
        <w:rPr>
          <w:rFonts w:hint="eastAsia"/>
        </w:rPr>
        <w:t>　　第三节 飞轮储能行业重点客户战略实施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中^智^林：2025-2031年中国飞轮储能行业投资建议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飞轮储能行业现状</w:t>
      </w:r>
      <w:r>
        <w:rPr>
          <w:rFonts w:hint="eastAsia"/>
        </w:rPr>
        <w:br/>
      </w:r>
      <w:r>
        <w:rPr>
          <w:rFonts w:hint="eastAsia"/>
        </w:rPr>
        <w:t>　　图表 飞轮储能行业产业链调研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2020-2025年飞轮储能行业市场容量统计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2020-2025年中国飞轮储能行业市场规模情况</w:t>
      </w:r>
      <w:r>
        <w:rPr>
          <w:rFonts w:hint="eastAsia"/>
        </w:rPr>
        <w:br/>
      </w:r>
      <w:r>
        <w:rPr>
          <w:rFonts w:hint="eastAsia"/>
        </w:rPr>
        <w:t>　　图表 飞轮储能行业动态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2020-2025年中国飞轮储能行业经营效益分析</w:t>
      </w:r>
      <w:r>
        <w:rPr>
          <w:rFonts w:hint="eastAsia"/>
        </w:rPr>
        <w:br/>
      </w:r>
      <w:r>
        <w:rPr>
          <w:rFonts w:hint="eastAsia"/>
        </w:rPr>
        <w:t>　　图表 飞轮储能行业竞争对手分析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49c4a0d3c402e" w:history="1">
        <w:r>
          <w:rPr>
            <w:rStyle w:val="Hyperlink"/>
          </w:rPr>
          <w:t>中国飞轮储能行业市场调研与发展前景分析报告（2025-2031年）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49c4a0d3c402e" w:history="1">
        <w:r>
          <w:rPr>
            <w:rStyle w:val="Hyperlink"/>
          </w:rPr>
          <w:t>https://www.20087.com/5/12/FeiLunChuNengFaZhanXianZhuangQianJing.html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热点：国内最大的飞轮储能项目、飞轮储能的优缺点、500kw储能电站投资成本、飞轮储能公司排名、中国飞轮储能企业有哪些、飞轮储能系统、飞轮储能已投产项目、飞轮储能上市公司、飞轮储能应用场景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48c99c43c4c98" w:history="1">
      <w:r>
        <w:rPr>
          <w:rStyle w:val="Hyperlink"/>
        </w:rPr>
        <w:t>中国飞轮储能行业市场调研与发展前景分析报告（2025-2031年）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iLunChuNengFaZhanXianZhuangQianJing.html" TargetMode="External" Id="R97049c4a0d3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iLunChuNengFaZhanXianZhuangQianJing.html" TargetMode="External" Id="R5c348c99c43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2025-02-26T23:50:00Z</dcterms:created>
  <dcterms:modified xsi:type="dcterms:W3CDTF">2025-02-27T00:50:00Z</dcterms:modified>
  <dc:subject>中国飞轮储能行业市场调研与发展前景分析报告（2025-2031年）</dc:subject>
  <dc:title>中国飞轮储能行业市场调研与发展前景分析报告（2025-2031年）</dc:title>
  <cp:keywords>中国飞轮储能行业市场调研与发展前景分析报告（2025-2031年）</cp:keywords>
  <dc:description>中国飞轮储能行业市场调研与发展前景分析报告（2025-2031年）</dc:description>
</cp:coreProperties>
</file>